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66CE" w14:textId="77777777" w:rsidR="00BC07FF" w:rsidRPr="00A6790B" w:rsidRDefault="001F1F1C">
      <w:pPr>
        <w:spacing w:after="0" w:line="240" w:lineRule="auto"/>
        <w:jc w:val="center"/>
        <w:rPr>
          <w:rFonts w:asciiTheme="minorHAnsi" w:hAnsiTheme="minorHAnsi" w:cstheme="minorHAnsi"/>
          <w:b/>
          <w:sz w:val="24"/>
          <w:szCs w:val="24"/>
        </w:rPr>
      </w:pPr>
      <w:r w:rsidRPr="00A6790B">
        <w:rPr>
          <w:rFonts w:asciiTheme="minorHAnsi" w:hAnsiTheme="minorHAnsi" w:cstheme="minorHAnsi"/>
          <w:noProof/>
          <w:sz w:val="24"/>
          <w:szCs w:val="24"/>
        </w:rPr>
        <w:drawing>
          <wp:inline distT="0" distB="0" distL="0" distR="0" wp14:anchorId="46B9B387" wp14:editId="5D292EC3">
            <wp:extent cx="2585198" cy="1121205"/>
            <wp:effectExtent l="0" t="0" r="0" b="0"/>
            <wp:docPr id="3"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6"/>
                    <a:srcRect t="14227" b="27911"/>
                    <a:stretch>
                      <a:fillRect/>
                    </a:stretch>
                  </pic:blipFill>
                  <pic:spPr>
                    <a:xfrm>
                      <a:off x="0" y="0"/>
                      <a:ext cx="2585198" cy="1121205"/>
                    </a:xfrm>
                    <a:prstGeom prst="rect">
                      <a:avLst/>
                    </a:prstGeom>
                    <a:ln/>
                  </pic:spPr>
                </pic:pic>
              </a:graphicData>
            </a:graphic>
          </wp:inline>
        </w:drawing>
      </w:r>
    </w:p>
    <w:p w14:paraId="77147A4B" w14:textId="77777777" w:rsidR="00A6790B" w:rsidRPr="007215F5" w:rsidRDefault="00A6790B">
      <w:pPr>
        <w:spacing w:after="0" w:line="240" w:lineRule="auto"/>
        <w:jc w:val="center"/>
        <w:rPr>
          <w:rFonts w:ascii="Times New Roman" w:eastAsia="Arial Narrow" w:hAnsi="Times New Roman" w:cs="Times New Roman"/>
          <w:sz w:val="24"/>
          <w:szCs w:val="24"/>
        </w:rPr>
      </w:pPr>
    </w:p>
    <w:p w14:paraId="3ABAB00C" w14:textId="3117BF59" w:rsidR="00BC07FF" w:rsidRPr="007215F5" w:rsidRDefault="001F1F1C">
      <w:pPr>
        <w:spacing w:after="0" w:line="240" w:lineRule="auto"/>
        <w:jc w:val="center"/>
        <w:rPr>
          <w:rFonts w:ascii="Arial Narrow" w:eastAsia="Arial Narrow" w:hAnsi="Arial Narrow" w:cs="Times New Roman"/>
          <w:sz w:val="24"/>
          <w:szCs w:val="24"/>
        </w:rPr>
      </w:pPr>
      <w:r w:rsidRPr="007215F5">
        <w:rPr>
          <w:rFonts w:ascii="Arial Narrow" w:eastAsia="Arial Narrow" w:hAnsi="Arial Narrow" w:cs="Times New Roman"/>
          <w:sz w:val="24"/>
          <w:szCs w:val="24"/>
        </w:rPr>
        <w:t>A 501(c)3 Public Charity</w:t>
      </w:r>
    </w:p>
    <w:p w14:paraId="27009394" w14:textId="77777777" w:rsidR="00BC07FF" w:rsidRPr="007215F5" w:rsidRDefault="001F1F1C">
      <w:pPr>
        <w:spacing w:after="0" w:line="240" w:lineRule="auto"/>
        <w:jc w:val="center"/>
        <w:rPr>
          <w:rFonts w:ascii="Arial Narrow" w:eastAsia="Arial Narrow" w:hAnsi="Arial Narrow" w:cs="Times New Roman"/>
          <w:sz w:val="24"/>
          <w:szCs w:val="24"/>
        </w:rPr>
      </w:pPr>
      <w:r w:rsidRPr="007215F5">
        <w:rPr>
          <w:rFonts w:ascii="Arial Narrow" w:eastAsia="Arial Narrow" w:hAnsi="Arial Narrow" w:cs="Times New Roman"/>
          <w:sz w:val="24"/>
          <w:szCs w:val="24"/>
        </w:rPr>
        <w:t>171 Broad St, #344, Red Bank, NJ 07701-0344</w:t>
      </w:r>
    </w:p>
    <w:p w14:paraId="5C2A6430" w14:textId="77777777" w:rsidR="00BC07FF" w:rsidRPr="007215F5" w:rsidRDefault="00000000">
      <w:pPr>
        <w:spacing w:after="0" w:line="240" w:lineRule="auto"/>
        <w:jc w:val="center"/>
        <w:rPr>
          <w:rFonts w:ascii="Arial Narrow" w:eastAsia="Arial Narrow" w:hAnsi="Arial Narrow" w:cs="Times New Roman"/>
          <w:sz w:val="24"/>
          <w:szCs w:val="24"/>
        </w:rPr>
      </w:pPr>
      <w:hyperlink r:id="rId7">
        <w:r w:rsidR="001F1F1C" w:rsidRPr="007215F5">
          <w:rPr>
            <w:rFonts w:ascii="Arial Narrow" w:eastAsia="Arial Narrow" w:hAnsi="Arial Narrow" w:cs="Times New Roman"/>
            <w:color w:val="0563C1"/>
            <w:sz w:val="24"/>
            <w:szCs w:val="24"/>
            <w:u w:val="single"/>
          </w:rPr>
          <w:t>www.cannabisforbetterhealthfoundation.org</w:t>
        </w:r>
      </w:hyperlink>
    </w:p>
    <w:p w14:paraId="0D5E6036" w14:textId="77777777" w:rsidR="00A6790B" w:rsidRPr="007215F5" w:rsidRDefault="00A6790B" w:rsidP="00A1273E">
      <w:pPr>
        <w:spacing w:after="0"/>
        <w:rPr>
          <w:rFonts w:ascii="Arial Narrow" w:eastAsia="Arial Narrow" w:hAnsi="Arial Narrow" w:cs="Times New Roman"/>
          <w:sz w:val="24"/>
          <w:szCs w:val="24"/>
        </w:rPr>
      </w:pPr>
    </w:p>
    <w:p w14:paraId="5283175B" w14:textId="2D5536EC" w:rsidR="00A6790B" w:rsidRPr="007215F5" w:rsidRDefault="001F1F1C" w:rsidP="00A1273E">
      <w:pPr>
        <w:spacing w:after="0"/>
        <w:jc w:val="center"/>
        <w:rPr>
          <w:rFonts w:ascii="Arial Narrow" w:eastAsia="Arial Narrow" w:hAnsi="Arial Narrow" w:cs="Times New Roman"/>
          <w:b/>
          <w:bCs/>
          <w:sz w:val="24"/>
          <w:szCs w:val="24"/>
        </w:rPr>
      </w:pPr>
      <w:r w:rsidRPr="007215F5">
        <w:rPr>
          <w:rFonts w:ascii="Arial Narrow" w:eastAsia="Arial Narrow" w:hAnsi="Arial Narrow" w:cs="Times New Roman"/>
          <w:b/>
          <w:bCs/>
          <w:sz w:val="24"/>
          <w:szCs w:val="24"/>
        </w:rPr>
        <w:t>Founding Membership Prospectus</w:t>
      </w:r>
    </w:p>
    <w:p w14:paraId="010407F4" w14:textId="709FD866" w:rsidR="00BC07FF" w:rsidRPr="007215F5" w:rsidRDefault="001F1F1C">
      <w:pPr>
        <w:rPr>
          <w:rFonts w:ascii="Arial Narrow" w:eastAsia="Arial Narrow" w:hAnsi="Arial Narrow" w:cs="Times New Roman"/>
          <w:sz w:val="24"/>
          <w:szCs w:val="24"/>
        </w:rPr>
      </w:pPr>
      <w:r w:rsidRPr="007215F5">
        <w:rPr>
          <w:rFonts w:ascii="Arial Narrow" w:eastAsia="Arial Narrow" w:hAnsi="Arial Narrow" w:cs="Times New Roman"/>
          <w:sz w:val="24"/>
          <w:szCs w:val="24"/>
        </w:rPr>
        <w:t xml:space="preserve">Contributing to Cannabis for Better Health </w:t>
      </w:r>
      <w:proofErr w:type="spellStart"/>
      <w:r w:rsidRPr="007215F5">
        <w:rPr>
          <w:rFonts w:ascii="Arial Narrow" w:eastAsia="Arial Narrow" w:hAnsi="Arial Narrow" w:cs="Times New Roman"/>
          <w:sz w:val="24"/>
          <w:szCs w:val="24"/>
        </w:rPr>
        <w:t>Foundation</w:t>
      </w:r>
      <w:r w:rsidRPr="007215F5">
        <w:rPr>
          <w:rFonts w:ascii="Arial Narrow" w:eastAsia="Arial Narrow" w:hAnsi="Arial Narrow" w:cs="Times New Roman"/>
          <w:sz w:val="24"/>
          <w:szCs w:val="24"/>
          <w:vertAlign w:val="superscript"/>
        </w:rPr>
        <w:t>TM</w:t>
      </w:r>
      <w:proofErr w:type="spellEnd"/>
      <w:r w:rsidRPr="007215F5">
        <w:rPr>
          <w:rFonts w:ascii="Arial Narrow" w:eastAsia="Arial Narrow" w:hAnsi="Arial Narrow" w:cs="Times New Roman"/>
          <w:sz w:val="24"/>
          <w:szCs w:val="24"/>
        </w:rPr>
        <w:t xml:space="preserve"> will provide unique access to the public – through inclusion on the informational website (based upon membership level), advertising in the APP and newsletter, being a part of industry leadership to establish metrics of standardization and best practices, being part of the speakers' bureau, and media outreach. Members may make payment in full (or half up front, with the remainder to be paid in six months. Currently, membership fees are </w:t>
      </w:r>
      <w:r w:rsidR="008A4EB1">
        <w:rPr>
          <w:rFonts w:ascii="Arial Narrow" w:eastAsia="Arial Narrow" w:hAnsi="Arial Narrow" w:cs="Times New Roman"/>
          <w:sz w:val="24"/>
          <w:szCs w:val="24"/>
        </w:rPr>
        <w:t>50%</w:t>
      </w:r>
      <w:r w:rsidRPr="007215F5">
        <w:rPr>
          <w:rFonts w:ascii="Arial Narrow" w:eastAsia="Arial Narrow" w:hAnsi="Arial Narrow" w:cs="Times New Roman"/>
          <w:sz w:val="24"/>
          <w:szCs w:val="24"/>
        </w:rPr>
        <w:t xml:space="preserve"> Tax Deductible.  It is uncertain if or when this might change.  The specialty firm GVNG manages our not-for-profit </w:t>
      </w:r>
      <w:r w:rsidR="001D2884" w:rsidRPr="007215F5">
        <w:rPr>
          <w:rFonts w:ascii="Arial Narrow" w:eastAsia="Arial Narrow" w:hAnsi="Arial Narrow" w:cs="Times New Roman"/>
          <w:sz w:val="24"/>
          <w:szCs w:val="24"/>
        </w:rPr>
        <w:t xml:space="preserve">compliance </w:t>
      </w:r>
      <w:r w:rsidRPr="007215F5">
        <w:rPr>
          <w:rFonts w:ascii="Arial Narrow" w:eastAsia="Arial Narrow" w:hAnsi="Arial Narrow" w:cs="Times New Roman"/>
          <w:sz w:val="24"/>
          <w:szCs w:val="24"/>
        </w:rPr>
        <w:t>requirements for state and federal governments. Premier members will be included in all press releases. Private donations from the public are also accepted, in addition to estate bequeathments (with the same tax benefits).</w:t>
      </w:r>
    </w:p>
    <w:p w14:paraId="12B1DA82" w14:textId="77777777" w:rsidR="00BC07FF" w:rsidRPr="007215F5" w:rsidRDefault="001F1F1C">
      <w:pPr>
        <w:rPr>
          <w:rFonts w:ascii="Arial Narrow" w:eastAsia="Arial Narrow" w:hAnsi="Arial Narrow" w:cs="Times New Roman"/>
          <w:sz w:val="24"/>
          <w:szCs w:val="24"/>
        </w:rPr>
      </w:pPr>
      <w:r w:rsidRPr="007215F5">
        <w:rPr>
          <w:rFonts w:ascii="Arial Narrow" w:eastAsia="Arial Narrow" w:hAnsi="Arial Narrow" w:cs="Times New Roman"/>
          <w:sz w:val="24"/>
          <w:szCs w:val="24"/>
        </w:rPr>
        <w:t xml:space="preserve">Collectively, being a member of the Cannabis for Better Health </w:t>
      </w:r>
      <w:proofErr w:type="spellStart"/>
      <w:r w:rsidRPr="007215F5">
        <w:rPr>
          <w:rFonts w:ascii="Arial Narrow" w:eastAsia="Arial Narrow" w:hAnsi="Arial Narrow" w:cs="Times New Roman"/>
          <w:sz w:val="24"/>
          <w:szCs w:val="24"/>
        </w:rPr>
        <w:t>Foundation</w:t>
      </w:r>
      <w:r w:rsidRPr="007215F5">
        <w:rPr>
          <w:rFonts w:ascii="Arial Narrow" w:eastAsia="Arial Narrow" w:hAnsi="Arial Narrow" w:cs="Times New Roman"/>
          <w:sz w:val="24"/>
          <w:szCs w:val="24"/>
          <w:vertAlign w:val="superscript"/>
        </w:rPr>
        <w:t>TM</w:t>
      </w:r>
      <w:proofErr w:type="spellEnd"/>
      <w:r w:rsidRPr="007215F5">
        <w:rPr>
          <w:rFonts w:ascii="Arial Narrow" w:eastAsia="Arial Narrow" w:hAnsi="Arial Narrow" w:cs="Times New Roman"/>
          <w:sz w:val="24"/>
          <w:szCs w:val="24"/>
        </w:rPr>
        <w:t xml:space="preserve"> provides significant value by:</w:t>
      </w:r>
    </w:p>
    <w:p w14:paraId="4C186FEA" w14:textId="77777777" w:rsidR="00BC07FF" w:rsidRPr="007215F5" w:rsidRDefault="001F1F1C">
      <w:pPr>
        <w:numPr>
          <w:ilvl w:val="0"/>
          <w:numId w:val="1"/>
        </w:numPr>
        <w:pBdr>
          <w:top w:val="nil"/>
          <w:left w:val="nil"/>
          <w:bottom w:val="nil"/>
          <w:right w:val="nil"/>
          <w:between w:val="nil"/>
        </w:pBdr>
        <w:spacing w:after="0"/>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 xml:space="preserve">Supporting an objective, trusted informational resource to the public, healthcare professionals, and the </w:t>
      </w:r>
      <w:proofErr w:type="gramStart"/>
      <w:r w:rsidRPr="007215F5">
        <w:rPr>
          <w:rFonts w:ascii="Arial Narrow" w:eastAsia="Arial Narrow" w:hAnsi="Arial Narrow" w:cs="Times New Roman"/>
          <w:color w:val="000000"/>
          <w:sz w:val="24"/>
          <w:szCs w:val="24"/>
        </w:rPr>
        <w:t>media;</w:t>
      </w:r>
      <w:proofErr w:type="gramEnd"/>
    </w:p>
    <w:p w14:paraId="608A3C4F" w14:textId="77777777" w:rsidR="00BC07FF" w:rsidRPr="007215F5" w:rsidRDefault="001F1F1C">
      <w:pPr>
        <w:numPr>
          <w:ilvl w:val="0"/>
          <w:numId w:val="1"/>
        </w:numPr>
        <w:pBdr>
          <w:top w:val="nil"/>
          <w:left w:val="nil"/>
          <w:bottom w:val="nil"/>
          <w:right w:val="nil"/>
          <w:between w:val="nil"/>
        </w:pBdr>
        <w:spacing w:after="0"/>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 xml:space="preserve">Being able to support a website that can make statements about the use of cannabinoids for human and animal, regarding the intended health/symptom indication that branded/retail websites may </w:t>
      </w:r>
      <w:proofErr w:type="gramStart"/>
      <w:r w:rsidRPr="007215F5">
        <w:rPr>
          <w:rFonts w:ascii="Arial Narrow" w:eastAsia="Arial Narrow" w:hAnsi="Arial Narrow" w:cs="Times New Roman"/>
          <w:color w:val="000000"/>
          <w:sz w:val="24"/>
          <w:szCs w:val="24"/>
        </w:rPr>
        <w:t>not</w:t>
      </w:r>
      <w:proofErr w:type="gramEnd"/>
      <w:r w:rsidRPr="007215F5">
        <w:rPr>
          <w:rFonts w:ascii="Arial Narrow" w:eastAsia="Arial Narrow" w:hAnsi="Arial Narrow" w:cs="Times New Roman"/>
          <w:color w:val="000000"/>
          <w:sz w:val="24"/>
          <w:szCs w:val="24"/>
        </w:rPr>
        <w:t xml:space="preserve"> due to FDA, FTC &amp; FCC regulations;</w:t>
      </w:r>
    </w:p>
    <w:p w14:paraId="32389232" w14:textId="77777777" w:rsidR="00BC07FF" w:rsidRPr="007215F5" w:rsidRDefault="001F1F1C">
      <w:pPr>
        <w:numPr>
          <w:ilvl w:val="0"/>
          <w:numId w:val="1"/>
        </w:numPr>
        <w:pBdr>
          <w:top w:val="nil"/>
          <w:left w:val="nil"/>
          <w:bottom w:val="nil"/>
          <w:right w:val="nil"/>
          <w:between w:val="nil"/>
        </w:pBdr>
        <w:spacing w:after="0"/>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 xml:space="preserve">Holding the media accountable for </w:t>
      </w:r>
      <w:proofErr w:type="gramStart"/>
      <w:r w:rsidRPr="007215F5">
        <w:rPr>
          <w:rFonts w:ascii="Arial Narrow" w:eastAsia="Arial Narrow" w:hAnsi="Arial Narrow" w:cs="Times New Roman"/>
          <w:color w:val="000000"/>
          <w:sz w:val="24"/>
          <w:szCs w:val="24"/>
        </w:rPr>
        <w:t>misinformation;</w:t>
      </w:r>
      <w:proofErr w:type="gramEnd"/>
    </w:p>
    <w:p w14:paraId="3F4D466E" w14:textId="77777777" w:rsidR="00BC07FF" w:rsidRPr="007215F5" w:rsidRDefault="001F1F1C">
      <w:pPr>
        <w:numPr>
          <w:ilvl w:val="0"/>
          <w:numId w:val="1"/>
        </w:numPr>
        <w:pBdr>
          <w:top w:val="nil"/>
          <w:left w:val="nil"/>
          <w:bottom w:val="nil"/>
          <w:right w:val="nil"/>
          <w:between w:val="nil"/>
        </w:pBdr>
        <w:spacing w:after="0"/>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 xml:space="preserve">Being a responsible authority to prevent false </w:t>
      </w:r>
      <w:proofErr w:type="gramStart"/>
      <w:r w:rsidRPr="007215F5">
        <w:rPr>
          <w:rFonts w:ascii="Arial Narrow" w:eastAsia="Arial Narrow" w:hAnsi="Arial Narrow" w:cs="Times New Roman"/>
          <w:color w:val="000000"/>
          <w:sz w:val="24"/>
          <w:szCs w:val="24"/>
        </w:rPr>
        <w:t>campaigns;</w:t>
      </w:r>
      <w:proofErr w:type="gramEnd"/>
    </w:p>
    <w:p w14:paraId="1293C1A1" w14:textId="77777777" w:rsidR="00BC07FF" w:rsidRPr="007215F5" w:rsidRDefault="001F1F1C">
      <w:pPr>
        <w:numPr>
          <w:ilvl w:val="0"/>
          <w:numId w:val="1"/>
        </w:numPr>
        <w:pBdr>
          <w:top w:val="nil"/>
          <w:left w:val="nil"/>
          <w:bottom w:val="nil"/>
          <w:right w:val="nil"/>
          <w:between w:val="nil"/>
        </w:pBdr>
        <w:spacing w:after="0"/>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 xml:space="preserve">Providing unique marketing opportunities that is currently 100% </w:t>
      </w:r>
      <w:proofErr w:type="gramStart"/>
      <w:r w:rsidRPr="007215F5">
        <w:rPr>
          <w:rFonts w:ascii="Arial Narrow" w:eastAsia="Arial Narrow" w:hAnsi="Arial Narrow" w:cs="Times New Roman"/>
          <w:color w:val="000000"/>
          <w:sz w:val="24"/>
          <w:szCs w:val="24"/>
        </w:rPr>
        <w:t>tax-deductible;</w:t>
      </w:r>
      <w:proofErr w:type="gramEnd"/>
    </w:p>
    <w:p w14:paraId="497804E5" w14:textId="77777777" w:rsidR="00BC07FF" w:rsidRPr="007215F5" w:rsidRDefault="001F1F1C">
      <w:pPr>
        <w:numPr>
          <w:ilvl w:val="0"/>
          <w:numId w:val="1"/>
        </w:numPr>
        <w:pBdr>
          <w:top w:val="nil"/>
          <w:left w:val="nil"/>
          <w:bottom w:val="nil"/>
          <w:right w:val="nil"/>
          <w:between w:val="nil"/>
        </w:pBdr>
        <w:spacing w:after="0"/>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 xml:space="preserve">Operating as a collaborative organization to gain media and public exposure for the INDUSTRY that is more cost-effective than any one brand could do on its </w:t>
      </w:r>
      <w:proofErr w:type="gramStart"/>
      <w:r w:rsidRPr="007215F5">
        <w:rPr>
          <w:rFonts w:ascii="Arial Narrow" w:eastAsia="Arial Narrow" w:hAnsi="Arial Narrow" w:cs="Times New Roman"/>
          <w:color w:val="000000"/>
          <w:sz w:val="24"/>
          <w:szCs w:val="24"/>
        </w:rPr>
        <w:t>own;</w:t>
      </w:r>
      <w:proofErr w:type="gramEnd"/>
    </w:p>
    <w:p w14:paraId="1C60A301" w14:textId="77777777" w:rsidR="00BC07FF" w:rsidRPr="007215F5" w:rsidRDefault="001F1F1C">
      <w:pPr>
        <w:numPr>
          <w:ilvl w:val="0"/>
          <w:numId w:val="1"/>
        </w:numPr>
        <w:pBdr>
          <w:top w:val="nil"/>
          <w:left w:val="nil"/>
          <w:bottom w:val="nil"/>
          <w:right w:val="nil"/>
          <w:between w:val="nil"/>
        </w:pBdr>
        <w:spacing w:after="0"/>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 xml:space="preserve">Creating a quality verification seal program and standardization to manage consumer expectations and improve public trust – which may increase use of cannabis components for the industry: with an on-pack seal that consumers and retailers will </w:t>
      </w:r>
      <w:proofErr w:type="gramStart"/>
      <w:r w:rsidRPr="007215F5">
        <w:rPr>
          <w:rFonts w:ascii="Arial Narrow" w:eastAsia="Arial Narrow" w:hAnsi="Arial Narrow" w:cs="Times New Roman"/>
          <w:color w:val="000000"/>
          <w:sz w:val="24"/>
          <w:szCs w:val="24"/>
        </w:rPr>
        <w:t>seek;</w:t>
      </w:r>
      <w:proofErr w:type="gramEnd"/>
    </w:p>
    <w:p w14:paraId="425A20B9" w14:textId="77777777" w:rsidR="00BC07FF" w:rsidRPr="007215F5" w:rsidRDefault="001F1F1C">
      <w:pPr>
        <w:numPr>
          <w:ilvl w:val="0"/>
          <w:numId w:val="1"/>
        </w:numPr>
        <w:pBdr>
          <w:top w:val="nil"/>
          <w:left w:val="nil"/>
          <w:bottom w:val="nil"/>
          <w:right w:val="nil"/>
          <w:between w:val="nil"/>
        </w:pBdr>
        <w:spacing w:after="0"/>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Discouraging poor manufacturing practices that compromise the validity of cannabinoids.</w:t>
      </w:r>
    </w:p>
    <w:p w14:paraId="16A63E5D" w14:textId="77777777" w:rsidR="00BC07FF" w:rsidRPr="007215F5" w:rsidRDefault="001F1F1C">
      <w:pPr>
        <w:numPr>
          <w:ilvl w:val="0"/>
          <w:numId w:val="1"/>
        </w:numPr>
        <w:pBdr>
          <w:top w:val="nil"/>
          <w:left w:val="nil"/>
          <w:bottom w:val="nil"/>
          <w:right w:val="nil"/>
          <w:between w:val="nil"/>
        </w:pBdr>
        <w:spacing w:after="0"/>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All members from Bronze and up will receive a discount on the C4BH Quality Verification Seal program</w:t>
      </w:r>
    </w:p>
    <w:p w14:paraId="1D529879" w14:textId="77777777" w:rsidR="008C76E7" w:rsidRPr="007215F5" w:rsidRDefault="001F1F1C" w:rsidP="008C76E7">
      <w:pPr>
        <w:numPr>
          <w:ilvl w:val="0"/>
          <w:numId w:val="1"/>
        </w:numPr>
        <w:pBdr>
          <w:top w:val="nil"/>
          <w:left w:val="nil"/>
          <w:bottom w:val="nil"/>
          <w:right w:val="nil"/>
          <w:between w:val="nil"/>
        </w:pBdr>
        <w:spacing w:after="0"/>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All Members will be recognized in our Annual Report</w:t>
      </w:r>
    </w:p>
    <w:p w14:paraId="6364BA95" w14:textId="2BE26D70" w:rsidR="008C76E7" w:rsidRPr="007215F5" w:rsidRDefault="008C76E7" w:rsidP="008C76E7">
      <w:pPr>
        <w:numPr>
          <w:ilvl w:val="0"/>
          <w:numId w:val="1"/>
        </w:numPr>
        <w:pBdr>
          <w:top w:val="nil"/>
          <w:left w:val="nil"/>
          <w:bottom w:val="nil"/>
          <w:right w:val="nil"/>
          <w:between w:val="nil"/>
        </w:pBdr>
        <w:spacing w:after="0"/>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 xml:space="preserve">FOUNDING MEMBERS can provide multi-year payments until the end of this year (12/31/2021) </w:t>
      </w:r>
      <w:proofErr w:type="gramStart"/>
      <w:r w:rsidRPr="007215F5">
        <w:rPr>
          <w:rFonts w:ascii="Arial Narrow" w:eastAsia="Arial Narrow" w:hAnsi="Arial Narrow" w:cs="Times New Roman"/>
          <w:color w:val="000000"/>
          <w:sz w:val="24"/>
          <w:szCs w:val="24"/>
        </w:rPr>
        <w:t>in order to</w:t>
      </w:r>
      <w:proofErr w:type="gramEnd"/>
      <w:r w:rsidRPr="007215F5">
        <w:rPr>
          <w:rFonts w:ascii="Arial Narrow" w:eastAsia="Arial Narrow" w:hAnsi="Arial Narrow" w:cs="Times New Roman"/>
          <w:color w:val="000000"/>
          <w:sz w:val="24"/>
          <w:szCs w:val="24"/>
        </w:rPr>
        <w:t xml:space="preserve"> maximize the tax benefits from the current year and still retain membership levels into the future.</w:t>
      </w:r>
    </w:p>
    <w:p w14:paraId="22C903A2" w14:textId="149D300D" w:rsidR="00A1273E" w:rsidRPr="007215F5" w:rsidRDefault="00A1273E" w:rsidP="00A1273E">
      <w:pPr>
        <w:pBdr>
          <w:top w:val="nil"/>
          <w:left w:val="nil"/>
          <w:bottom w:val="nil"/>
          <w:right w:val="nil"/>
          <w:between w:val="nil"/>
        </w:pBdr>
        <w:rPr>
          <w:rFonts w:ascii="Arial Narrow" w:eastAsia="Arial Narrow" w:hAnsi="Arial Narrow" w:cs="Times New Roman"/>
          <w:color w:val="000000"/>
          <w:sz w:val="24"/>
          <w:szCs w:val="24"/>
        </w:rPr>
      </w:pPr>
    </w:p>
    <w:p w14:paraId="2F7EF2CA" w14:textId="77777777" w:rsidR="00BC07FF" w:rsidRPr="007215F5" w:rsidRDefault="001F1F1C">
      <w:pPr>
        <w:rPr>
          <w:rFonts w:ascii="Arial Narrow" w:eastAsia="Arial Narrow" w:hAnsi="Arial Narrow" w:cs="Times New Roman"/>
          <w:sz w:val="24"/>
          <w:szCs w:val="24"/>
        </w:rPr>
      </w:pPr>
      <w:r w:rsidRPr="007215F5">
        <w:rPr>
          <w:rFonts w:ascii="Arial Narrow" w:eastAsia="Arial Narrow" w:hAnsi="Arial Narrow" w:cs="Times New Roman"/>
          <w:sz w:val="24"/>
          <w:szCs w:val="24"/>
        </w:rPr>
        <w:t>PREMIER FOUNDING MEMBER EXCLUSIVE:</w:t>
      </w:r>
    </w:p>
    <w:p w14:paraId="4A125FAB" w14:textId="15188493" w:rsidR="008C76E7" w:rsidRPr="007215F5" w:rsidRDefault="008C76E7">
      <w:pPr>
        <w:numPr>
          <w:ilvl w:val="0"/>
          <w:numId w:val="2"/>
        </w:numPr>
        <w:spacing w:after="0"/>
        <w:rPr>
          <w:rFonts w:ascii="Arial Narrow" w:eastAsia="Arial Narrow" w:hAnsi="Arial Narrow" w:cs="Times New Roman"/>
          <w:sz w:val="24"/>
          <w:szCs w:val="24"/>
        </w:rPr>
      </w:pPr>
      <w:r w:rsidRPr="007215F5">
        <w:rPr>
          <w:rFonts w:ascii="Arial Narrow" w:eastAsia="Arial Narrow" w:hAnsi="Arial Narrow" w:cs="Times New Roman"/>
          <w:sz w:val="24"/>
          <w:szCs w:val="24"/>
        </w:rPr>
        <w:t>Company Brief Descriptor listed on the website in addition to Logo &amp; Link</w:t>
      </w:r>
    </w:p>
    <w:p w14:paraId="3434E975" w14:textId="288D26B3" w:rsidR="00BC07FF" w:rsidRPr="007215F5" w:rsidRDefault="001F1F1C">
      <w:pPr>
        <w:numPr>
          <w:ilvl w:val="0"/>
          <w:numId w:val="2"/>
        </w:numPr>
        <w:spacing w:after="0"/>
        <w:rPr>
          <w:rFonts w:ascii="Arial Narrow" w:eastAsia="Arial Narrow" w:hAnsi="Arial Narrow" w:cs="Times New Roman"/>
          <w:sz w:val="24"/>
          <w:szCs w:val="24"/>
        </w:rPr>
      </w:pPr>
      <w:r w:rsidRPr="007215F5">
        <w:rPr>
          <w:rFonts w:ascii="Arial Narrow" w:eastAsia="Arial Narrow" w:hAnsi="Arial Narrow" w:cs="Times New Roman"/>
          <w:sz w:val="24"/>
          <w:szCs w:val="24"/>
        </w:rPr>
        <w:t>5 sponsored articles per year</w:t>
      </w:r>
    </w:p>
    <w:p w14:paraId="6CECEF37" w14:textId="77777777" w:rsidR="00BC07FF" w:rsidRPr="007215F5" w:rsidRDefault="001F1F1C">
      <w:pPr>
        <w:numPr>
          <w:ilvl w:val="0"/>
          <w:numId w:val="2"/>
        </w:numPr>
        <w:spacing w:after="0"/>
        <w:rPr>
          <w:rFonts w:ascii="Arial Narrow" w:eastAsia="Arial Narrow" w:hAnsi="Arial Narrow" w:cs="Times New Roman"/>
          <w:sz w:val="24"/>
          <w:szCs w:val="24"/>
        </w:rPr>
      </w:pPr>
      <w:r w:rsidRPr="007215F5">
        <w:rPr>
          <w:rFonts w:ascii="Arial Narrow" w:eastAsia="Arial Narrow" w:hAnsi="Arial Narrow" w:cs="Times New Roman"/>
          <w:sz w:val="24"/>
          <w:szCs w:val="24"/>
        </w:rPr>
        <w:t>1-2 pieces of video content (interview, panel discussion, presentation)</w:t>
      </w:r>
    </w:p>
    <w:p w14:paraId="58A1F648" w14:textId="77777777" w:rsidR="00BC07FF" w:rsidRPr="007215F5" w:rsidRDefault="001F1F1C">
      <w:pPr>
        <w:numPr>
          <w:ilvl w:val="0"/>
          <w:numId w:val="2"/>
        </w:numPr>
        <w:spacing w:after="0"/>
        <w:rPr>
          <w:rFonts w:ascii="Arial Narrow" w:eastAsia="Arial Narrow" w:hAnsi="Arial Narrow" w:cs="Times New Roman"/>
          <w:sz w:val="24"/>
          <w:szCs w:val="24"/>
        </w:rPr>
      </w:pPr>
      <w:r w:rsidRPr="007215F5">
        <w:rPr>
          <w:rFonts w:ascii="Arial Narrow" w:eastAsia="Arial Narrow" w:hAnsi="Arial Narrow" w:cs="Times New Roman"/>
          <w:sz w:val="24"/>
          <w:szCs w:val="24"/>
        </w:rPr>
        <w:lastRenderedPageBreak/>
        <w:t>Sponsored e-Newsletter distributions (feature sponsored article, spotlight on company products, company logo/branding)</w:t>
      </w:r>
    </w:p>
    <w:p w14:paraId="5872182C" w14:textId="77777777" w:rsidR="00BC07FF" w:rsidRPr="007215F5" w:rsidRDefault="001F1F1C">
      <w:pPr>
        <w:numPr>
          <w:ilvl w:val="0"/>
          <w:numId w:val="2"/>
        </w:numPr>
        <w:spacing w:after="0"/>
        <w:rPr>
          <w:rFonts w:ascii="Arial Narrow" w:eastAsia="Arial Narrow" w:hAnsi="Arial Narrow" w:cs="Times New Roman"/>
          <w:sz w:val="24"/>
          <w:szCs w:val="24"/>
        </w:rPr>
      </w:pPr>
      <w:r w:rsidRPr="007215F5">
        <w:rPr>
          <w:rFonts w:ascii="Arial Narrow" w:eastAsia="Arial Narrow" w:hAnsi="Arial Narrow" w:cs="Times New Roman"/>
          <w:sz w:val="24"/>
          <w:szCs w:val="24"/>
        </w:rPr>
        <w:t>Social Media content promotion (chance to feature product, company, executive)</w:t>
      </w:r>
    </w:p>
    <w:p w14:paraId="0B60399A" w14:textId="77777777" w:rsidR="00BC07FF" w:rsidRPr="007215F5" w:rsidRDefault="00BC07FF">
      <w:pPr>
        <w:rPr>
          <w:rFonts w:ascii="Arial Narrow" w:eastAsia="Arial Narrow" w:hAnsi="Arial Narrow" w:cs="Times New Roman"/>
          <w:sz w:val="24"/>
          <w:szCs w:val="24"/>
        </w:rPr>
      </w:pPr>
    </w:p>
    <w:tbl>
      <w:tblPr>
        <w:tblStyle w:val="1"/>
        <w:tblpPr w:leftFromText="180" w:rightFromText="180" w:vertAnchor="text" w:tblpY="1"/>
        <w:tblOverlap w:val="never"/>
        <w:tblW w:w="10058" w:type="dxa"/>
        <w:tblLayout w:type="fixed"/>
        <w:tblLook w:val="0000" w:firstRow="0" w:lastRow="0" w:firstColumn="0" w:lastColumn="0" w:noHBand="0" w:noVBand="0"/>
      </w:tblPr>
      <w:tblGrid>
        <w:gridCol w:w="1515"/>
        <w:gridCol w:w="1254"/>
        <w:gridCol w:w="1444"/>
        <w:gridCol w:w="1231"/>
        <w:gridCol w:w="1538"/>
        <w:gridCol w:w="1538"/>
        <w:gridCol w:w="1538"/>
      </w:tblGrid>
      <w:tr w:rsidR="00BC07FF" w:rsidRPr="007215F5" w14:paraId="7B7EDFDB" w14:textId="77777777" w:rsidTr="008C76E7">
        <w:trPr>
          <w:trHeight w:val="1005"/>
        </w:trPr>
        <w:tc>
          <w:tcPr>
            <w:tcW w:w="1515" w:type="dxa"/>
            <w:tcBorders>
              <w:top w:val="single" w:sz="6" w:space="0" w:color="000000"/>
              <w:left w:val="single" w:sz="6" w:space="0" w:color="000000"/>
              <w:bottom w:val="single" w:sz="6" w:space="0" w:color="000000"/>
              <w:right w:val="single" w:sz="6" w:space="0" w:color="000000"/>
            </w:tcBorders>
            <w:shd w:val="clear" w:color="auto" w:fill="FFFF99"/>
          </w:tcPr>
          <w:p w14:paraId="058E8E1C"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Level</w:t>
            </w:r>
          </w:p>
        </w:tc>
        <w:tc>
          <w:tcPr>
            <w:tcW w:w="1254" w:type="dxa"/>
            <w:tcBorders>
              <w:top w:val="single" w:sz="6" w:space="0" w:color="000000"/>
              <w:left w:val="single" w:sz="6" w:space="0" w:color="000000"/>
              <w:bottom w:val="single" w:sz="6" w:space="0" w:color="000000"/>
              <w:right w:val="single" w:sz="6" w:space="0" w:color="000000"/>
            </w:tcBorders>
            <w:shd w:val="clear" w:color="auto" w:fill="FFFF99"/>
          </w:tcPr>
          <w:p w14:paraId="48EE6E63"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Cost</w:t>
            </w:r>
          </w:p>
        </w:tc>
        <w:tc>
          <w:tcPr>
            <w:tcW w:w="1444" w:type="dxa"/>
            <w:tcBorders>
              <w:top w:val="single" w:sz="6" w:space="0" w:color="000000"/>
              <w:left w:val="single" w:sz="6" w:space="0" w:color="000000"/>
              <w:bottom w:val="single" w:sz="6" w:space="0" w:color="000000"/>
              <w:right w:val="single" w:sz="6" w:space="0" w:color="000000"/>
            </w:tcBorders>
            <w:shd w:val="clear" w:color="auto" w:fill="FFFF99"/>
          </w:tcPr>
          <w:p w14:paraId="7E0D97DD"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Board Seat</w:t>
            </w:r>
          </w:p>
        </w:tc>
        <w:tc>
          <w:tcPr>
            <w:tcW w:w="1231" w:type="dxa"/>
            <w:tcBorders>
              <w:top w:val="single" w:sz="6" w:space="0" w:color="000000"/>
              <w:left w:val="single" w:sz="6" w:space="0" w:color="000000"/>
              <w:bottom w:val="single" w:sz="6" w:space="0" w:color="000000"/>
              <w:right w:val="single" w:sz="6" w:space="0" w:color="000000"/>
            </w:tcBorders>
            <w:shd w:val="clear" w:color="auto" w:fill="FFFF99"/>
          </w:tcPr>
          <w:p w14:paraId="6A87F98F"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Exec Seat</w:t>
            </w:r>
          </w:p>
        </w:tc>
        <w:tc>
          <w:tcPr>
            <w:tcW w:w="1538" w:type="dxa"/>
            <w:tcBorders>
              <w:top w:val="single" w:sz="6" w:space="0" w:color="000000"/>
              <w:left w:val="single" w:sz="6" w:space="0" w:color="000000"/>
              <w:bottom w:val="single" w:sz="6" w:space="0" w:color="000000"/>
              <w:right w:val="single" w:sz="6" w:space="0" w:color="000000"/>
            </w:tcBorders>
            <w:shd w:val="clear" w:color="auto" w:fill="FFFF99"/>
          </w:tcPr>
          <w:p w14:paraId="7D7DE1F3"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 xml:space="preserve">Sponsorship </w:t>
            </w:r>
            <w:proofErr w:type="spellStart"/>
            <w:r w:rsidRPr="007215F5">
              <w:rPr>
                <w:rFonts w:ascii="Arial Narrow" w:eastAsia="Arial Narrow" w:hAnsi="Arial Narrow" w:cs="Times New Roman"/>
                <w:color w:val="000000"/>
                <w:sz w:val="24"/>
                <w:szCs w:val="24"/>
              </w:rPr>
              <w:t>Opps</w:t>
            </w:r>
            <w:proofErr w:type="spellEnd"/>
          </w:p>
        </w:tc>
        <w:tc>
          <w:tcPr>
            <w:tcW w:w="1538" w:type="dxa"/>
            <w:tcBorders>
              <w:top w:val="single" w:sz="6" w:space="0" w:color="000000"/>
              <w:left w:val="single" w:sz="6" w:space="0" w:color="000000"/>
              <w:bottom w:val="single" w:sz="6" w:space="0" w:color="000000"/>
              <w:right w:val="single" w:sz="6" w:space="0" w:color="000000"/>
            </w:tcBorders>
            <w:shd w:val="clear" w:color="auto" w:fill="FFFF99"/>
          </w:tcPr>
          <w:p w14:paraId="615222E8"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Verification Discount</w:t>
            </w:r>
          </w:p>
        </w:tc>
        <w:tc>
          <w:tcPr>
            <w:tcW w:w="1538" w:type="dxa"/>
            <w:tcBorders>
              <w:top w:val="single" w:sz="6" w:space="0" w:color="000000"/>
              <w:left w:val="single" w:sz="6" w:space="0" w:color="000000"/>
              <w:bottom w:val="single" w:sz="6" w:space="0" w:color="000000"/>
              <w:right w:val="single" w:sz="6" w:space="0" w:color="000000"/>
            </w:tcBorders>
            <w:shd w:val="clear" w:color="auto" w:fill="FFFF99"/>
          </w:tcPr>
          <w:p w14:paraId="27121365"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Member Profile Page</w:t>
            </w:r>
          </w:p>
        </w:tc>
      </w:tr>
      <w:tr w:rsidR="00BC07FF" w:rsidRPr="007215F5" w14:paraId="0C676105" w14:textId="77777777" w:rsidTr="008C76E7">
        <w:trPr>
          <w:trHeight w:val="320"/>
        </w:trPr>
        <w:tc>
          <w:tcPr>
            <w:tcW w:w="1515" w:type="dxa"/>
            <w:tcBorders>
              <w:top w:val="single" w:sz="6" w:space="0" w:color="000000"/>
              <w:left w:val="single" w:sz="6" w:space="0" w:color="000000"/>
              <w:bottom w:val="single" w:sz="6" w:space="0" w:color="000000"/>
              <w:right w:val="single" w:sz="6" w:space="0" w:color="000000"/>
            </w:tcBorders>
          </w:tcPr>
          <w:p w14:paraId="4D5ED06A"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Premier</w:t>
            </w:r>
          </w:p>
        </w:tc>
        <w:tc>
          <w:tcPr>
            <w:tcW w:w="1254" w:type="dxa"/>
            <w:tcBorders>
              <w:top w:val="single" w:sz="6" w:space="0" w:color="000000"/>
              <w:left w:val="single" w:sz="6" w:space="0" w:color="000000"/>
              <w:bottom w:val="single" w:sz="6" w:space="0" w:color="000000"/>
              <w:right w:val="single" w:sz="6" w:space="0" w:color="000000"/>
            </w:tcBorders>
          </w:tcPr>
          <w:p w14:paraId="496E5616"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&gt;$150K</w:t>
            </w:r>
          </w:p>
        </w:tc>
        <w:tc>
          <w:tcPr>
            <w:tcW w:w="1444" w:type="dxa"/>
            <w:tcBorders>
              <w:top w:val="single" w:sz="6" w:space="0" w:color="000000"/>
              <w:left w:val="single" w:sz="6" w:space="0" w:color="000000"/>
              <w:bottom w:val="single" w:sz="6" w:space="0" w:color="000000"/>
              <w:right w:val="single" w:sz="6" w:space="0" w:color="000000"/>
            </w:tcBorders>
          </w:tcPr>
          <w:p w14:paraId="28E97331"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Yes</w:t>
            </w:r>
          </w:p>
        </w:tc>
        <w:tc>
          <w:tcPr>
            <w:tcW w:w="1231" w:type="dxa"/>
            <w:tcBorders>
              <w:top w:val="single" w:sz="6" w:space="0" w:color="000000"/>
              <w:left w:val="single" w:sz="6" w:space="0" w:color="000000"/>
              <w:bottom w:val="single" w:sz="6" w:space="0" w:color="000000"/>
              <w:right w:val="single" w:sz="6" w:space="0" w:color="000000"/>
            </w:tcBorders>
          </w:tcPr>
          <w:p w14:paraId="1EF4F98B"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Yes</w:t>
            </w:r>
          </w:p>
        </w:tc>
        <w:tc>
          <w:tcPr>
            <w:tcW w:w="1538" w:type="dxa"/>
            <w:tcBorders>
              <w:top w:val="single" w:sz="6" w:space="0" w:color="000000"/>
              <w:left w:val="single" w:sz="6" w:space="0" w:color="000000"/>
              <w:bottom w:val="single" w:sz="6" w:space="0" w:color="000000"/>
              <w:right w:val="single" w:sz="6" w:space="0" w:color="000000"/>
            </w:tcBorders>
          </w:tcPr>
          <w:p w14:paraId="3715FBB3"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First</w:t>
            </w:r>
          </w:p>
        </w:tc>
        <w:tc>
          <w:tcPr>
            <w:tcW w:w="1538" w:type="dxa"/>
            <w:tcBorders>
              <w:top w:val="single" w:sz="6" w:space="0" w:color="000000"/>
              <w:left w:val="single" w:sz="6" w:space="0" w:color="000000"/>
              <w:bottom w:val="single" w:sz="6" w:space="0" w:color="000000"/>
              <w:right w:val="single" w:sz="6" w:space="0" w:color="000000"/>
            </w:tcBorders>
          </w:tcPr>
          <w:p w14:paraId="6165D053"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Yes</w:t>
            </w:r>
          </w:p>
        </w:tc>
        <w:tc>
          <w:tcPr>
            <w:tcW w:w="1538" w:type="dxa"/>
            <w:tcBorders>
              <w:top w:val="single" w:sz="6" w:space="0" w:color="000000"/>
              <w:left w:val="single" w:sz="6" w:space="0" w:color="000000"/>
              <w:bottom w:val="single" w:sz="6" w:space="0" w:color="000000"/>
              <w:right w:val="single" w:sz="6" w:space="0" w:color="000000"/>
            </w:tcBorders>
          </w:tcPr>
          <w:p w14:paraId="19F5F93D" w14:textId="04D199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Logo</w:t>
            </w:r>
            <w:r w:rsidR="008C76E7" w:rsidRPr="007215F5">
              <w:rPr>
                <w:rFonts w:ascii="Arial Narrow" w:eastAsia="Arial Narrow" w:hAnsi="Arial Narrow" w:cs="Times New Roman"/>
                <w:color w:val="000000"/>
                <w:sz w:val="24"/>
                <w:szCs w:val="24"/>
              </w:rPr>
              <w:t xml:space="preserve">, Brief Descriptor </w:t>
            </w:r>
            <w:r w:rsidRPr="007215F5">
              <w:rPr>
                <w:rFonts w:ascii="Arial Narrow" w:eastAsia="Arial Narrow" w:hAnsi="Arial Narrow" w:cs="Times New Roman"/>
                <w:color w:val="000000"/>
                <w:sz w:val="24"/>
                <w:szCs w:val="24"/>
              </w:rPr>
              <w:t>&amp; Link</w:t>
            </w:r>
          </w:p>
        </w:tc>
      </w:tr>
      <w:tr w:rsidR="00BC07FF" w:rsidRPr="007215F5" w14:paraId="7070EAD9" w14:textId="77777777" w:rsidTr="008C76E7">
        <w:trPr>
          <w:trHeight w:val="320"/>
        </w:trPr>
        <w:tc>
          <w:tcPr>
            <w:tcW w:w="1515" w:type="dxa"/>
            <w:tcBorders>
              <w:top w:val="single" w:sz="6" w:space="0" w:color="000000"/>
              <w:left w:val="single" w:sz="6" w:space="0" w:color="000000"/>
              <w:bottom w:val="single" w:sz="6" w:space="0" w:color="000000"/>
              <w:right w:val="single" w:sz="6" w:space="0" w:color="000000"/>
            </w:tcBorders>
          </w:tcPr>
          <w:p w14:paraId="7501B7B5"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Platinum</w:t>
            </w:r>
          </w:p>
        </w:tc>
        <w:tc>
          <w:tcPr>
            <w:tcW w:w="1254" w:type="dxa"/>
            <w:tcBorders>
              <w:top w:val="single" w:sz="6" w:space="0" w:color="000000"/>
              <w:left w:val="single" w:sz="6" w:space="0" w:color="000000"/>
              <w:bottom w:val="single" w:sz="6" w:space="0" w:color="000000"/>
              <w:right w:val="single" w:sz="6" w:space="0" w:color="000000"/>
            </w:tcBorders>
          </w:tcPr>
          <w:p w14:paraId="5DF1921D"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&gt;$50K</w:t>
            </w:r>
          </w:p>
        </w:tc>
        <w:tc>
          <w:tcPr>
            <w:tcW w:w="1444" w:type="dxa"/>
            <w:tcBorders>
              <w:top w:val="single" w:sz="6" w:space="0" w:color="000000"/>
              <w:left w:val="single" w:sz="6" w:space="0" w:color="000000"/>
              <w:bottom w:val="single" w:sz="6" w:space="0" w:color="000000"/>
              <w:right w:val="single" w:sz="6" w:space="0" w:color="000000"/>
            </w:tcBorders>
          </w:tcPr>
          <w:p w14:paraId="177F4A04"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Yes</w:t>
            </w:r>
          </w:p>
        </w:tc>
        <w:tc>
          <w:tcPr>
            <w:tcW w:w="1231" w:type="dxa"/>
            <w:tcBorders>
              <w:top w:val="single" w:sz="6" w:space="0" w:color="000000"/>
              <w:left w:val="single" w:sz="6" w:space="0" w:color="000000"/>
              <w:bottom w:val="single" w:sz="6" w:space="0" w:color="000000"/>
              <w:right w:val="single" w:sz="6" w:space="0" w:color="000000"/>
            </w:tcBorders>
          </w:tcPr>
          <w:p w14:paraId="09472903"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Yes</w:t>
            </w:r>
          </w:p>
        </w:tc>
        <w:tc>
          <w:tcPr>
            <w:tcW w:w="1538" w:type="dxa"/>
            <w:tcBorders>
              <w:top w:val="single" w:sz="6" w:space="0" w:color="000000"/>
              <w:left w:val="single" w:sz="6" w:space="0" w:color="000000"/>
              <w:bottom w:val="single" w:sz="6" w:space="0" w:color="000000"/>
              <w:right w:val="single" w:sz="6" w:space="0" w:color="000000"/>
            </w:tcBorders>
          </w:tcPr>
          <w:p w14:paraId="09FD1C5A"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First</w:t>
            </w:r>
          </w:p>
        </w:tc>
        <w:tc>
          <w:tcPr>
            <w:tcW w:w="1538" w:type="dxa"/>
            <w:tcBorders>
              <w:top w:val="single" w:sz="6" w:space="0" w:color="000000"/>
              <w:left w:val="single" w:sz="6" w:space="0" w:color="000000"/>
              <w:bottom w:val="single" w:sz="6" w:space="0" w:color="000000"/>
              <w:right w:val="single" w:sz="6" w:space="0" w:color="000000"/>
            </w:tcBorders>
          </w:tcPr>
          <w:p w14:paraId="4E356E61"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Yes</w:t>
            </w:r>
          </w:p>
        </w:tc>
        <w:tc>
          <w:tcPr>
            <w:tcW w:w="1538" w:type="dxa"/>
            <w:tcBorders>
              <w:top w:val="single" w:sz="6" w:space="0" w:color="000000"/>
              <w:left w:val="single" w:sz="6" w:space="0" w:color="000000"/>
              <w:bottom w:val="single" w:sz="6" w:space="0" w:color="000000"/>
              <w:right w:val="single" w:sz="6" w:space="0" w:color="000000"/>
            </w:tcBorders>
          </w:tcPr>
          <w:p w14:paraId="72D8563A"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Logo &amp; Link</w:t>
            </w:r>
          </w:p>
        </w:tc>
      </w:tr>
      <w:tr w:rsidR="00BC07FF" w:rsidRPr="007215F5" w14:paraId="0684187A" w14:textId="77777777" w:rsidTr="008C76E7">
        <w:trPr>
          <w:trHeight w:val="320"/>
        </w:trPr>
        <w:tc>
          <w:tcPr>
            <w:tcW w:w="1515" w:type="dxa"/>
            <w:tcBorders>
              <w:top w:val="single" w:sz="6" w:space="0" w:color="000000"/>
              <w:left w:val="single" w:sz="6" w:space="0" w:color="000000"/>
              <w:bottom w:val="single" w:sz="6" w:space="0" w:color="000000"/>
              <w:right w:val="single" w:sz="6" w:space="0" w:color="000000"/>
            </w:tcBorders>
          </w:tcPr>
          <w:p w14:paraId="36EE89BC"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Gold</w:t>
            </w:r>
          </w:p>
        </w:tc>
        <w:tc>
          <w:tcPr>
            <w:tcW w:w="1254" w:type="dxa"/>
            <w:tcBorders>
              <w:top w:val="single" w:sz="6" w:space="0" w:color="000000"/>
              <w:left w:val="single" w:sz="6" w:space="0" w:color="000000"/>
              <w:bottom w:val="single" w:sz="6" w:space="0" w:color="000000"/>
              <w:right w:val="single" w:sz="6" w:space="0" w:color="000000"/>
            </w:tcBorders>
          </w:tcPr>
          <w:p w14:paraId="7826B15C"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&gt;$25K</w:t>
            </w:r>
          </w:p>
        </w:tc>
        <w:tc>
          <w:tcPr>
            <w:tcW w:w="1444" w:type="dxa"/>
            <w:tcBorders>
              <w:top w:val="single" w:sz="6" w:space="0" w:color="000000"/>
              <w:left w:val="single" w:sz="6" w:space="0" w:color="000000"/>
              <w:bottom w:val="single" w:sz="6" w:space="0" w:color="000000"/>
              <w:right w:val="single" w:sz="6" w:space="0" w:color="000000"/>
            </w:tcBorders>
          </w:tcPr>
          <w:p w14:paraId="7F6EFBDF"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Yes</w:t>
            </w:r>
          </w:p>
        </w:tc>
        <w:tc>
          <w:tcPr>
            <w:tcW w:w="1231" w:type="dxa"/>
            <w:tcBorders>
              <w:top w:val="single" w:sz="6" w:space="0" w:color="000000"/>
              <w:left w:val="single" w:sz="6" w:space="0" w:color="000000"/>
              <w:bottom w:val="single" w:sz="6" w:space="0" w:color="000000"/>
              <w:right w:val="single" w:sz="6" w:space="0" w:color="000000"/>
            </w:tcBorders>
          </w:tcPr>
          <w:p w14:paraId="5FC1981D"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Yes</w:t>
            </w:r>
          </w:p>
        </w:tc>
        <w:tc>
          <w:tcPr>
            <w:tcW w:w="1538" w:type="dxa"/>
            <w:tcBorders>
              <w:top w:val="single" w:sz="6" w:space="0" w:color="000000"/>
              <w:left w:val="single" w:sz="6" w:space="0" w:color="000000"/>
              <w:bottom w:val="single" w:sz="6" w:space="0" w:color="000000"/>
              <w:right w:val="single" w:sz="6" w:space="0" w:color="000000"/>
            </w:tcBorders>
          </w:tcPr>
          <w:p w14:paraId="20F5855A"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Preferred</w:t>
            </w:r>
          </w:p>
        </w:tc>
        <w:tc>
          <w:tcPr>
            <w:tcW w:w="1538" w:type="dxa"/>
            <w:tcBorders>
              <w:top w:val="single" w:sz="6" w:space="0" w:color="000000"/>
              <w:left w:val="single" w:sz="6" w:space="0" w:color="000000"/>
              <w:bottom w:val="single" w:sz="6" w:space="0" w:color="000000"/>
              <w:right w:val="single" w:sz="6" w:space="0" w:color="000000"/>
            </w:tcBorders>
          </w:tcPr>
          <w:p w14:paraId="060987FE"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Yes</w:t>
            </w:r>
          </w:p>
        </w:tc>
        <w:tc>
          <w:tcPr>
            <w:tcW w:w="1538" w:type="dxa"/>
            <w:tcBorders>
              <w:top w:val="single" w:sz="6" w:space="0" w:color="000000"/>
              <w:left w:val="single" w:sz="6" w:space="0" w:color="000000"/>
              <w:bottom w:val="single" w:sz="6" w:space="0" w:color="000000"/>
              <w:right w:val="single" w:sz="6" w:space="0" w:color="000000"/>
            </w:tcBorders>
          </w:tcPr>
          <w:p w14:paraId="36B2DAE3"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Logo &amp; Link</w:t>
            </w:r>
          </w:p>
        </w:tc>
      </w:tr>
      <w:tr w:rsidR="00BC07FF" w:rsidRPr="007215F5" w14:paraId="7186AD71" w14:textId="77777777" w:rsidTr="008C76E7">
        <w:trPr>
          <w:trHeight w:val="320"/>
        </w:trPr>
        <w:tc>
          <w:tcPr>
            <w:tcW w:w="1515" w:type="dxa"/>
            <w:tcBorders>
              <w:top w:val="single" w:sz="6" w:space="0" w:color="000000"/>
              <w:left w:val="single" w:sz="6" w:space="0" w:color="000000"/>
              <w:bottom w:val="single" w:sz="6" w:space="0" w:color="000000"/>
              <w:right w:val="single" w:sz="6" w:space="0" w:color="000000"/>
            </w:tcBorders>
          </w:tcPr>
          <w:p w14:paraId="14ABA3EA"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Silver</w:t>
            </w:r>
          </w:p>
        </w:tc>
        <w:tc>
          <w:tcPr>
            <w:tcW w:w="1254" w:type="dxa"/>
            <w:tcBorders>
              <w:top w:val="single" w:sz="6" w:space="0" w:color="000000"/>
              <w:left w:val="single" w:sz="6" w:space="0" w:color="000000"/>
              <w:bottom w:val="single" w:sz="6" w:space="0" w:color="000000"/>
              <w:right w:val="single" w:sz="6" w:space="0" w:color="000000"/>
            </w:tcBorders>
          </w:tcPr>
          <w:p w14:paraId="17BC0633"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&gt;15K</w:t>
            </w:r>
          </w:p>
        </w:tc>
        <w:tc>
          <w:tcPr>
            <w:tcW w:w="1444" w:type="dxa"/>
            <w:tcBorders>
              <w:top w:val="single" w:sz="6" w:space="0" w:color="000000"/>
              <w:left w:val="single" w:sz="6" w:space="0" w:color="000000"/>
              <w:bottom w:val="single" w:sz="6" w:space="0" w:color="000000"/>
              <w:right w:val="single" w:sz="6" w:space="0" w:color="000000"/>
            </w:tcBorders>
          </w:tcPr>
          <w:p w14:paraId="2346A33A"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Yes</w:t>
            </w:r>
          </w:p>
        </w:tc>
        <w:tc>
          <w:tcPr>
            <w:tcW w:w="1231" w:type="dxa"/>
            <w:tcBorders>
              <w:top w:val="single" w:sz="6" w:space="0" w:color="000000"/>
              <w:left w:val="single" w:sz="6" w:space="0" w:color="000000"/>
              <w:bottom w:val="single" w:sz="6" w:space="0" w:color="000000"/>
              <w:right w:val="single" w:sz="6" w:space="0" w:color="000000"/>
            </w:tcBorders>
          </w:tcPr>
          <w:p w14:paraId="67F0B399"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Yes</w:t>
            </w:r>
          </w:p>
        </w:tc>
        <w:tc>
          <w:tcPr>
            <w:tcW w:w="1538" w:type="dxa"/>
            <w:tcBorders>
              <w:top w:val="single" w:sz="6" w:space="0" w:color="000000"/>
              <w:left w:val="single" w:sz="6" w:space="0" w:color="000000"/>
              <w:bottom w:val="single" w:sz="6" w:space="0" w:color="000000"/>
              <w:right w:val="single" w:sz="6" w:space="0" w:color="000000"/>
            </w:tcBorders>
          </w:tcPr>
          <w:p w14:paraId="1826D205"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Preferred</w:t>
            </w:r>
          </w:p>
        </w:tc>
        <w:tc>
          <w:tcPr>
            <w:tcW w:w="1538" w:type="dxa"/>
            <w:tcBorders>
              <w:top w:val="single" w:sz="6" w:space="0" w:color="000000"/>
              <w:left w:val="single" w:sz="6" w:space="0" w:color="000000"/>
              <w:bottom w:val="single" w:sz="6" w:space="0" w:color="000000"/>
              <w:right w:val="single" w:sz="6" w:space="0" w:color="000000"/>
            </w:tcBorders>
          </w:tcPr>
          <w:p w14:paraId="2453D0B3"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Yes</w:t>
            </w:r>
          </w:p>
        </w:tc>
        <w:tc>
          <w:tcPr>
            <w:tcW w:w="1538" w:type="dxa"/>
            <w:tcBorders>
              <w:top w:val="single" w:sz="6" w:space="0" w:color="000000"/>
              <w:left w:val="single" w:sz="6" w:space="0" w:color="000000"/>
              <w:bottom w:val="single" w:sz="6" w:space="0" w:color="000000"/>
              <w:right w:val="single" w:sz="6" w:space="0" w:color="000000"/>
            </w:tcBorders>
          </w:tcPr>
          <w:p w14:paraId="3E7A366C"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Logo &amp; Link</w:t>
            </w:r>
          </w:p>
        </w:tc>
      </w:tr>
      <w:tr w:rsidR="00BC07FF" w:rsidRPr="007215F5" w14:paraId="68863C9E" w14:textId="77777777" w:rsidTr="008C76E7">
        <w:trPr>
          <w:trHeight w:val="320"/>
        </w:trPr>
        <w:tc>
          <w:tcPr>
            <w:tcW w:w="1515" w:type="dxa"/>
            <w:tcBorders>
              <w:top w:val="single" w:sz="6" w:space="0" w:color="000000"/>
              <w:left w:val="single" w:sz="6" w:space="0" w:color="000000"/>
              <w:bottom w:val="single" w:sz="6" w:space="0" w:color="000000"/>
              <w:right w:val="single" w:sz="6" w:space="0" w:color="000000"/>
            </w:tcBorders>
          </w:tcPr>
          <w:p w14:paraId="56B8AA95"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Bronze</w:t>
            </w:r>
          </w:p>
        </w:tc>
        <w:tc>
          <w:tcPr>
            <w:tcW w:w="1254" w:type="dxa"/>
            <w:tcBorders>
              <w:top w:val="single" w:sz="6" w:space="0" w:color="000000"/>
              <w:left w:val="single" w:sz="6" w:space="0" w:color="000000"/>
              <w:bottom w:val="single" w:sz="6" w:space="0" w:color="000000"/>
              <w:right w:val="single" w:sz="6" w:space="0" w:color="000000"/>
            </w:tcBorders>
          </w:tcPr>
          <w:p w14:paraId="0574EA94"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&gt;$5K</w:t>
            </w:r>
          </w:p>
        </w:tc>
        <w:tc>
          <w:tcPr>
            <w:tcW w:w="1444" w:type="dxa"/>
            <w:tcBorders>
              <w:top w:val="single" w:sz="6" w:space="0" w:color="000000"/>
              <w:left w:val="single" w:sz="6" w:space="0" w:color="000000"/>
              <w:bottom w:val="single" w:sz="6" w:space="0" w:color="000000"/>
              <w:right w:val="single" w:sz="6" w:space="0" w:color="000000"/>
            </w:tcBorders>
          </w:tcPr>
          <w:p w14:paraId="7157D813"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No</w:t>
            </w:r>
          </w:p>
        </w:tc>
        <w:tc>
          <w:tcPr>
            <w:tcW w:w="1231" w:type="dxa"/>
            <w:tcBorders>
              <w:top w:val="single" w:sz="6" w:space="0" w:color="000000"/>
              <w:left w:val="single" w:sz="6" w:space="0" w:color="000000"/>
              <w:bottom w:val="single" w:sz="6" w:space="0" w:color="000000"/>
              <w:right w:val="single" w:sz="6" w:space="0" w:color="000000"/>
            </w:tcBorders>
          </w:tcPr>
          <w:p w14:paraId="52094677"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No</w:t>
            </w:r>
          </w:p>
        </w:tc>
        <w:tc>
          <w:tcPr>
            <w:tcW w:w="1538" w:type="dxa"/>
            <w:tcBorders>
              <w:top w:val="single" w:sz="6" w:space="0" w:color="000000"/>
              <w:left w:val="single" w:sz="6" w:space="0" w:color="000000"/>
              <w:bottom w:val="single" w:sz="6" w:space="0" w:color="000000"/>
              <w:right w:val="single" w:sz="6" w:space="0" w:color="000000"/>
            </w:tcBorders>
          </w:tcPr>
          <w:p w14:paraId="48E11CEB"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Access</w:t>
            </w:r>
          </w:p>
        </w:tc>
        <w:tc>
          <w:tcPr>
            <w:tcW w:w="1538" w:type="dxa"/>
            <w:tcBorders>
              <w:top w:val="single" w:sz="6" w:space="0" w:color="000000"/>
              <w:left w:val="single" w:sz="6" w:space="0" w:color="000000"/>
              <w:bottom w:val="single" w:sz="6" w:space="0" w:color="000000"/>
              <w:right w:val="single" w:sz="6" w:space="0" w:color="000000"/>
            </w:tcBorders>
          </w:tcPr>
          <w:p w14:paraId="7F1F4D77"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Yes</w:t>
            </w:r>
          </w:p>
        </w:tc>
        <w:tc>
          <w:tcPr>
            <w:tcW w:w="1538" w:type="dxa"/>
            <w:tcBorders>
              <w:top w:val="single" w:sz="6" w:space="0" w:color="000000"/>
              <w:left w:val="single" w:sz="6" w:space="0" w:color="000000"/>
              <w:bottom w:val="single" w:sz="6" w:space="0" w:color="000000"/>
              <w:right w:val="single" w:sz="6" w:space="0" w:color="000000"/>
            </w:tcBorders>
          </w:tcPr>
          <w:p w14:paraId="6EEBD639"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Logo &amp; Link</w:t>
            </w:r>
          </w:p>
        </w:tc>
      </w:tr>
      <w:tr w:rsidR="00BC07FF" w:rsidRPr="007215F5" w14:paraId="2DB1647F" w14:textId="77777777" w:rsidTr="008C76E7">
        <w:trPr>
          <w:trHeight w:val="320"/>
        </w:trPr>
        <w:tc>
          <w:tcPr>
            <w:tcW w:w="1515" w:type="dxa"/>
            <w:tcBorders>
              <w:top w:val="single" w:sz="6" w:space="0" w:color="000000"/>
              <w:left w:val="single" w:sz="6" w:space="0" w:color="000000"/>
              <w:bottom w:val="single" w:sz="6" w:space="0" w:color="000000"/>
              <w:right w:val="single" w:sz="6" w:space="0" w:color="000000"/>
            </w:tcBorders>
          </w:tcPr>
          <w:p w14:paraId="00D0799B"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Copper</w:t>
            </w:r>
          </w:p>
        </w:tc>
        <w:tc>
          <w:tcPr>
            <w:tcW w:w="1254" w:type="dxa"/>
            <w:tcBorders>
              <w:top w:val="single" w:sz="6" w:space="0" w:color="000000"/>
              <w:left w:val="single" w:sz="6" w:space="0" w:color="000000"/>
              <w:bottom w:val="single" w:sz="6" w:space="0" w:color="000000"/>
              <w:right w:val="single" w:sz="6" w:space="0" w:color="000000"/>
            </w:tcBorders>
          </w:tcPr>
          <w:p w14:paraId="58D5DA9E"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&gt;$2K</w:t>
            </w:r>
          </w:p>
        </w:tc>
        <w:tc>
          <w:tcPr>
            <w:tcW w:w="1444" w:type="dxa"/>
            <w:tcBorders>
              <w:top w:val="single" w:sz="6" w:space="0" w:color="000000"/>
              <w:left w:val="single" w:sz="6" w:space="0" w:color="000000"/>
              <w:bottom w:val="single" w:sz="6" w:space="0" w:color="000000"/>
              <w:right w:val="single" w:sz="6" w:space="0" w:color="000000"/>
            </w:tcBorders>
          </w:tcPr>
          <w:p w14:paraId="1F30B8CB"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No</w:t>
            </w:r>
          </w:p>
        </w:tc>
        <w:tc>
          <w:tcPr>
            <w:tcW w:w="1231" w:type="dxa"/>
            <w:tcBorders>
              <w:top w:val="single" w:sz="6" w:space="0" w:color="000000"/>
              <w:left w:val="single" w:sz="6" w:space="0" w:color="000000"/>
              <w:bottom w:val="single" w:sz="6" w:space="0" w:color="000000"/>
              <w:right w:val="single" w:sz="6" w:space="0" w:color="000000"/>
            </w:tcBorders>
          </w:tcPr>
          <w:p w14:paraId="2B2DF713"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No</w:t>
            </w:r>
          </w:p>
        </w:tc>
        <w:tc>
          <w:tcPr>
            <w:tcW w:w="1538" w:type="dxa"/>
            <w:tcBorders>
              <w:top w:val="single" w:sz="6" w:space="0" w:color="000000"/>
              <w:left w:val="single" w:sz="6" w:space="0" w:color="000000"/>
              <w:bottom w:val="single" w:sz="6" w:space="0" w:color="000000"/>
              <w:right w:val="single" w:sz="6" w:space="0" w:color="000000"/>
            </w:tcBorders>
          </w:tcPr>
          <w:p w14:paraId="1D6C57A4"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Access</w:t>
            </w:r>
          </w:p>
        </w:tc>
        <w:tc>
          <w:tcPr>
            <w:tcW w:w="1538" w:type="dxa"/>
            <w:tcBorders>
              <w:top w:val="single" w:sz="6" w:space="0" w:color="000000"/>
              <w:left w:val="single" w:sz="6" w:space="0" w:color="000000"/>
              <w:bottom w:val="single" w:sz="6" w:space="0" w:color="000000"/>
              <w:right w:val="single" w:sz="6" w:space="0" w:color="000000"/>
            </w:tcBorders>
          </w:tcPr>
          <w:p w14:paraId="606AE9D8"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No</w:t>
            </w:r>
          </w:p>
        </w:tc>
        <w:tc>
          <w:tcPr>
            <w:tcW w:w="1538" w:type="dxa"/>
            <w:tcBorders>
              <w:top w:val="single" w:sz="6" w:space="0" w:color="000000"/>
              <w:left w:val="single" w:sz="6" w:space="0" w:color="000000"/>
              <w:bottom w:val="single" w:sz="6" w:space="0" w:color="000000"/>
              <w:right w:val="single" w:sz="6" w:space="0" w:color="000000"/>
            </w:tcBorders>
          </w:tcPr>
          <w:p w14:paraId="0099F750" w14:textId="77777777" w:rsidR="00BC07FF" w:rsidRPr="007215F5" w:rsidRDefault="001F1F1C" w:rsidP="008C76E7">
            <w:pPr>
              <w:jc w:val="center"/>
              <w:rPr>
                <w:rFonts w:ascii="Arial Narrow" w:eastAsia="Arial Narrow" w:hAnsi="Arial Narrow" w:cs="Times New Roman"/>
                <w:color w:val="000000"/>
                <w:sz w:val="24"/>
                <w:szCs w:val="24"/>
              </w:rPr>
            </w:pPr>
            <w:r w:rsidRPr="007215F5">
              <w:rPr>
                <w:rFonts w:ascii="Arial Narrow" w:eastAsia="Arial Narrow" w:hAnsi="Arial Narrow" w:cs="Times New Roman"/>
                <w:color w:val="000000"/>
                <w:sz w:val="24"/>
                <w:szCs w:val="24"/>
              </w:rPr>
              <w:t>Link Only</w:t>
            </w:r>
          </w:p>
        </w:tc>
      </w:tr>
    </w:tbl>
    <w:p w14:paraId="1F883CEA" w14:textId="185BF701" w:rsidR="008C76E7" w:rsidRPr="007215F5" w:rsidRDefault="008C76E7" w:rsidP="008C76E7">
      <w:pPr>
        <w:jc w:val="center"/>
        <w:rPr>
          <w:rFonts w:ascii="Arial Narrow" w:eastAsia="Arial Narrow" w:hAnsi="Arial Narrow" w:cs="Times New Roman"/>
          <w:sz w:val="24"/>
          <w:szCs w:val="24"/>
        </w:rPr>
      </w:pPr>
    </w:p>
    <w:p w14:paraId="68342081" w14:textId="0493ED2D" w:rsidR="00A6790B" w:rsidRPr="007215F5" w:rsidRDefault="00A6790B" w:rsidP="00A6790B">
      <w:pPr>
        <w:spacing w:after="0"/>
        <w:jc w:val="center"/>
        <w:rPr>
          <w:rFonts w:ascii="Arial Narrow" w:eastAsia="Arial Narrow" w:hAnsi="Arial Narrow" w:cs="Times New Roman"/>
          <w:b/>
          <w:bCs/>
          <w:sz w:val="24"/>
          <w:szCs w:val="24"/>
        </w:rPr>
      </w:pPr>
      <w:r w:rsidRPr="007215F5">
        <w:rPr>
          <w:rFonts w:ascii="Arial Narrow" w:eastAsia="Arial Narrow" w:hAnsi="Arial Narrow" w:cs="Times New Roman"/>
          <w:b/>
          <w:bCs/>
          <w:sz w:val="24"/>
          <w:szCs w:val="24"/>
        </w:rPr>
        <w:t>Founding Membership Application</w:t>
      </w:r>
    </w:p>
    <w:p w14:paraId="30DB307E" w14:textId="77777777" w:rsidR="00A6790B" w:rsidRPr="007215F5" w:rsidRDefault="00A6790B">
      <w:pPr>
        <w:spacing w:after="0" w:line="240" w:lineRule="auto"/>
        <w:rPr>
          <w:rFonts w:ascii="Arial Narrow" w:eastAsia="Arial Narrow" w:hAnsi="Arial Narrow" w:cs="Times New Roman"/>
          <w:sz w:val="24"/>
          <w:szCs w:val="24"/>
        </w:rPr>
      </w:pPr>
    </w:p>
    <w:tbl>
      <w:tblPr>
        <w:tblStyle w:val="TableGrid"/>
        <w:tblW w:w="0" w:type="auto"/>
        <w:tblLook w:val="04A0" w:firstRow="1" w:lastRow="0" w:firstColumn="1" w:lastColumn="0" w:noHBand="0" w:noVBand="1"/>
      </w:tblPr>
      <w:tblGrid>
        <w:gridCol w:w="10214"/>
      </w:tblGrid>
      <w:tr w:rsidR="00A6790B" w:rsidRPr="007215F5" w14:paraId="4DFD4A37" w14:textId="77777777" w:rsidTr="00A6790B">
        <w:tc>
          <w:tcPr>
            <w:tcW w:w="10214" w:type="dxa"/>
          </w:tcPr>
          <w:p w14:paraId="02994BCB" w14:textId="77777777" w:rsidR="00A6790B" w:rsidRPr="007215F5" w:rsidRDefault="00A6790B" w:rsidP="00331377">
            <w:pPr>
              <w:rPr>
                <w:rFonts w:ascii="Arial Narrow" w:eastAsia="Arial Narrow" w:hAnsi="Arial Narrow" w:cs="Times New Roman"/>
                <w:sz w:val="24"/>
                <w:szCs w:val="24"/>
              </w:rPr>
            </w:pPr>
            <w:r w:rsidRPr="007215F5">
              <w:rPr>
                <w:rFonts w:ascii="Arial Narrow" w:eastAsia="Arial Narrow" w:hAnsi="Arial Narrow" w:cs="Times New Roman"/>
                <w:sz w:val="24"/>
                <w:szCs w:val="24"/>
              </w:rPr>
              <w:t>Company Name:</w:t>
            </w:r>
          </w:p>
        </w:tc>
      </w:tr>
      <w:tr w:rsidR="00A6790B" w:rsidRPr="007215F5" w14:paraId="066A42D4" w14:textId="77777777" w:rsidTr="00A6790B">
        <w:tc>
          <w:tcPr>
            <w:tcW w:w="10214" w:type="dxa"/>
          </w:tcPr>
          <w:p w14:paraId="091504EA" w14:textId="77777777" w:rsidR="00A6790B" w:rsidRPr="007215F5" w:rsidRDefault="00A6790B" w:rsidP="00331377">
            <w:pPr>
              <w:rPr>
                <w:rFonts w:ascii="Arial Narrow" w:eastAsia="Arial Narrow" w:hAnsi="Arial Narrow" w:cs="Times New Roman"/>
                <w:sz w:val="24"/>
                <w:szCs w:val="24"/>
              </w:rPr>
            </w:pPr>
            <w:r w:rsidRPr="007215F5">
              <w:rPr>
                <w:rFonts w:ascii="Arial Narrow" w:eastAsia="Arial Narrow" w:hAnsi="Arial Narrow" w:cs="Times New Roman"/>
                <w:sz w:val="24"/>
                <w:szCs w:val="24"/>
              </w:rPr>
              <w:t>Authorized Representative (Name/Title):</w:t>
            </w:r>
          </w:p>
        </w:tc>
      </w:tr>
      <w:tr w:rsidR="00A6790B" w:rsidRPr="007215F5" w14:paraId="4D678725" w14:textId="77777777" w:rsidTr="00A6790B">
        <w:tc>
          <w:tcPr>
            <w:tcW w:w="10214" w:type="dxa"/>
          </w:tcPr>
          <w:p w14:paraId="35926CDF" w14:textId="0FAF46C5" w:rsidR="00A6790B" w:rsidRPr="007215F5" w:rsidRDefault="00A6790B" w:rsidP="00331377">
            <w:pPr>
              <w:rPr>
                <w:rFonts w:ascii="Arial Narrow" w:eastAsia="Arial Narrow" w:hAnsi="Arial Narrow" w:cs="Times New Roman"/>
                <w:sz w:val="24"/>
                <w:szCs w:val="24"/>
              </w:rPr>
            </w:pPr>
            <w:r w:rsidRPr="007215F5">
              <w:rPr>
                <w:rFonts w:ascii="Arial Narrow" w:eastAsia="Arial Narrow" w:hAnsi="Arial Narrow" w:cs="Times New Roman"/>
                <w:sz w:val="24"/>
                <w:szCs w:val="24"/>
              </w:rPr>
              <w:t>Website:</w:t>
            </w:r>
          </w:p>
        </w:tc>
      </w:tr>
      <w:tr w:rsidR="00A6790B" w:rsidRPr="007215F5" w14:paraId="19FA68DB" w14:textId="77777777" w:rsidTr="00A6790B">
        <w:tc>
          <w:tcPr>
            <w:tcW w:w="10214" w:type="dxa"/>
          </w:tcPr>
          <w:p w14:paraId="17B87202" w14:textId="6926C70E" w:rsidR="00A6790B" w:rsidRPr="007215F5" w:rsidRDefault="00A6790B" w:rsidP="00331377">
            <w:pPr>
              <w:rPr>
                <w:rFonts w:ascii="Arial Narrow" w:eastAsia="Arial Narrow" w:hAnsi="Arial Narrow" w:cs="Times New Roman"/>
                <w:sz w:val="24"/>
                <w:szCs w:val="24"/>
              </w:rPr>
            </w:pPr>
            <w:r w:rsidRPr="007215F5">
              <w:rPr>
                <w:rFonts w:ascii="Arial Narrow" w:eastAsia="Arial Narrow" w:hAnsi="Arial Narrow" w:cs="Times New Roman"/>
                <w:sz w:val="24"/>
                <w:szCs w:val="24"/>
              </w:rPr>
              <w:t>Address:</w:t>
            </w:r>
          </w:p>
        </w:tc>
      </w:tr>
      <w:tr w:rsidR="00A6790B" w:rsidRPr="007215F5" w14:paraId="1BB2E1AC" w14:textId="77777777" w:rsidTr="00A6790B">
        <w:tc>
          <w:tcPr>
            <w:tcW w:w="10214" w:type="dxa"/>
          </w:tcPr>
          <w:p w14:paraId="369560E4" w14:textId="77777777" w:rsidR="00A6790B" w:rsidRPr="007215F5" w:rsidRDefault="00A6790B" w:rsidP="00331377">
            <w:pPr>
              <w:rPr>
                <w:rFonts w:ascii="Arial Narrow" w:eastAsia="Arial Narrow" w:hAnsi="Arial Narrow" w:cs="Times New Roman"/>
                <w:sz w:val="24"/>
                <w:szCs w:val="24"/>
              </w:rPr>
            </w:pPr>
            <w:r w:rsidRPr="007215F5">
              <w:rPr>
                <w:rFonts w:ascii="Arial Narrow" w:eastAsia="Arial Narrow" w:hAnsi="Arial Narrow" w:cs="Times New Roman"/>
                <w:sz w:val="24"/>
                <w:szCs w:val="24"/>
              </w:rPr>
              <w:t>Phone Number:</w:t>
            </w:r>
          </w:p>
        </w:tc>
      </w:tr>
      <w:tr w:rsidR="00A6790B" w:rsidRPr="007215F5" w14:paraId="5FB0CA82" w14:textId="77777777" w:rsidTr="00A6790B">
        <w:tc>
          <w:tcPr>
            <w:tcW w:w="10214" w:type="dxa"/>
          </w:tcPr>
          <w:p w14:paraId="38884AF7" w14:textId="77777777" w:rsidR="00A6790B" w:rsidRPr="007215F5" w:rsidRDefault="00A6790B" w:rsidP="00331377">
            <w:pPr>
              <w:rPr>
                <w:rFonts w:ascii="Arial Narrow" w:eastAsia="Arial Narrow" w:hAnsi="Arial Narrow" w:cs="Times New Roman"/>
                <w:sz w:val="24"/>
                <w:szCs w:val="24"/>
              </w:rPr>
            </w:pPr>
            <w:r w:rsidRPr="007215F5">
              <w:rPr>
                <w:rFonts w:ascii="Arial Narrow" w:eastAsia="Arial Narrow" w:hAnsi="Arial Narrow" w:cs="Times New Roman"/>
                <w:sz w:val="24"/>
                <w:szCs w:val="24"/>
              </w:rPr>
              <w:t>Email:</w:t>
            </w:r>
          </w:p>
        </w:tc>
      </w:tr>
      <w:tr w:rsidR="00A6790B" w:rsidRPr="007215F5" w14:paraId="2120248C" w14:textId="77777777" w:rsidTr="00A6790B">
        <w:tc>
          <w:tcPr>
            <w:tcW w:w="10214" w:type="dxa"/>
          </w:tcPr>
          <w:p w14:paraId="1C55C2D5" w14:textId="02EF1308" w:rsidR="00A6790B" w:rsidRPr="007215F5" w:rsidRDefault="00A6790B" w:rsidP="00331377">
            <w:pPr>
              <w:rPr>
                <w:rFonts w:ascii="Arial Narrow" w:eastAsia="Arial Narrow" w:hAnsi="Arial Narrow" w:cs="Times New Roman"/>
                <w:sz w:val="24"/>
                <w:szCs w:val="24"/>
              </w:rPr>
            </w:pPr>
            <w:r w:rsidRPr="007215F5">
              <w:rPr>
                <w:rFonts w:ascii="Arial Narrow" w:eastAsia="Arial Narrow" w:hAnsi="Arial Narrow" w:cs="Times New Roman"/>
                <w:sz w:val="24"/>
                <w:szCs w:val="24"/>
              </w:rPr>
              <w:t>Membership Level</w:t>
            </w:r>
            <w:r w:rsidR="006E58B7" w:rsidRPr="007215F5">
              <w:rPr>
                <w:rFonts w:ascii="Arial Narrow" w:eastAsia="Arial Narrow" w:hAnsi="Arial Narrow" w:cs="Times New Roman"/>
                <w:sz w:val="24"/>
                <w:szCs w:val="24"/>
              </w:rPr>
              <w:t>:</w:t>
            </w:r>
          </w:p>
        </w:tc>
      </w:tr>
    </w:tbl>
    <w:p w14:paraId="4EBFB19F" w14:textId="77777777" w:rsidR="00BC07FF" w:rsidRPr="007215F5" w:rsidRDefault="00BC07FF">
      <w:pPr>
        <w:spacing w:after="0" w:line="240" w:lineRule="auto"/>
        <w:rPr>
          <w:rFonts w:ascii="Arial Narrow" w:eastAsia="Arial Narrow" w:hAnsi="Arial Narrow" w:cs="Times New Roman"/>
          <w:sz w:val="24"/>
          <w:szCs w:val="24"/>
        </w:rPr>
      </w:pPr>
    </w:p>
    <w:p w14:paraId="2B0DEFF6" w14:textId="77777777" w:rsidR="00BC07FF" w:rsidRPr="007215F5" w:rsidRDefault="001F1F1C">
      <w:pPr>
        <w:spacing w:after="0" w:line="240" w:lineRule="auto"/>
        <w:rPr>
          <w:rFonts w:ascii="Arial Narrow" w:eastAsia="Arial Narrow" w:hAnsi="Arial Narrow" w:cs="Times New Roman"/>
          <w:sz w:val="24"/>
          <w:szCs w:val="24"/>
        </w:rPr>
      </w:pPr>
      <w:r w:rsidRPr="007215F5">
        <w:rPr>
          <w:rFonts w:ascii="Arial Narrow" w:eastAsia="Arial Narrow" w:hAnsi="Arial Narrow" w:cs="Times New Roman"/>
          <w:sz w:val="24"/>
          <w:szCs w:val="24"/>
        </w:rPr>
        <w:t xml:space="preserve">Please return this completed form to </w:t>
      </w:r>
      <w:hyperlink r:id="rId8">
        <w:r w:rsidRPr="007215F5">
          <w:rPr>
            <w:rFonts w:ascii="Arial Narrow" w:eastAsia="Arial Narrow" w:hAnsi="Arial Narrow" w:cs="Times New Roman"/>
            <w:color w:val="0563C1"/>
            <w:sz w:val="24"/>
            <w:szCs w:val="24"/>
            <w:u w:val="single"/>
          </w:rPr>
          <w:t>Felicia@C4BH.org</w:t>
        </w:r>
      </w:hyperlink>
    </w:p>
    <w:p w14:paraId="50BB89FB" w14:textId="77777777" w:rsidR="00BC07FF" w:rsidRPr="007215F5" w:rsidRDefault="00BC07FF">
      <w:pPr>
        <w:spacing w:after="0" w:line="240" w:lineRule="auto"/>
        <w:rPr>
          <w:rFonts w:ascii="Arial Narrow" w:eastAsia="Arial Narrow" w:hAnsi="Arial Narrow" w:cs="Times New Roman"/>
          <w:sz w:val="24"/>
          <w:szCs w:val="24"/>
        </w:rPr>
      </w:pPr>
    </w:p>
    <w:p w14:paraId="59F2369D" w14:textId="110ED580" w:rsidR="00A6790B" w:rsidRPr="007215F5" w:rsidRDefault="001F1F1C">
      <w:pPr>
        <w:spacing w:after="0" w:line="240" w:lineRule="auto"/>
        <w:rPr>
          <w:rFonts w:ascii="Arial Narrow" w:eastAsia="Arial Narrow" w:hAnsi="Arial Narrow" w:cs="Times New Roman"/>
          <w:sz w:val="24"/>
          <w:szCs w:val="24"/>
        </w:rPr>
      </w:pPr>
      <w:r w:rsidRPr="007215F5">
        <w:rPr>
          <w:rFonts w:ascii="Arial Narrow" w:eastAsia="Arial Narrow" w:hAnsi="Arial Narrow" w:cs="Times New Roman"/>
          <w:sz w:val="24"/>
          <w:szCs w:val="24"/>
        </w:rPr>
        <w:t xml:space="preserve">Checks </w:t>
      </w:r>
      <w:r w:rsidR="00A6790B" w:rsidRPr="007215F5">
        <w:rPr>
          <w:rFonts w:ascii="Arial Narrow" w:eastAsia="Arial Narrow" w:hAnsi="Arial Narrow" w:cs="Times New Roman"/>
          <w:sz w:val="24"/>
          <w:szCs w:val="24"/>
        </w:rPr>
        <w:t>may</w:t>
      </w:r>
      <w:r w:rsidRPr="007215F5">
        <w:rPr>
          <w:rFonts w:ascii="Arial Narrow" w:eastAsia="Arial Narrow" w:hAnsi="Arial Narrow" w:cs="Times New Roman"/>
          <w:sz w:val="24"/>
          <w:szCs w:val="24"/>
        </w:rPr>
        <w:t xml:space="preserve"> be mailed to</w:t>
      </w:r>
      <w:r w:rsidR="006E58B7" w:rsidRPr="007215F5">
        <w:rPr>
          <w:rFonts w:ascii="Arial Narrow" w:eastAsia="Arial Narrow" w:hAnsi="Arial Narrow" w:cs="Times New Roman"/>
          <w:sz w:val="24"/>
          <w:szCs w:val="24"/>
        </w:rPr>
        <w:t xml:space="preserve"> </w:t>
      </w:r>
    </w:p>
    <w:p w14:paraId="1CB79A9F" w14:textId="77777777" w:rsidR="00A6790B" w:rsidRPr="007215F5" w:rsidRDefault="00A6790B">
      <w:pPr>
        <w:spacing w:after="0" w:line="240" w:lineRule="auto"/>
        <w:rPr>
          <w:rFonts w:ascii="Arial Narrow" w:eastAsia="Arial Narrow" w:hAnsi="Arial Narrow" w:cs="Times New Roman"/>
          <w:sz w:val="24"/>
          <w:szCs w:val="24"/>
        </w:rPr>
      </w:pPr>
    </w:p>
    <w:p w14:paraId="1C73890B" w14:textId="77777777" w:rsidR="00A6790B" w:rsidRPr="007215F5" w:rsidRDefault="001F1F1C">
      <w:pPr>
        <w:spacing w:after="0" w:line="240" w:lineRule="auto"/>
        <w:rPr>
          <w:rFonts w:ascii="Arial Narrow" w:eastAsia="Arial Narrow" w:hAnsi="Arial Narrow" w:cs="Times New Roman"/>
          <w:sz w:val="24"/>
          <w:szCs w:val="24"/>
        </w:rPr>
      </w:pPr>
      <w:r w:rsidRPr="007215F5">
        <w:rPr>
          <w:rFonts w:ascii="Arial Narrow" w:eastAsia="Arial Narrow" w:hAnsi="Arial Narrow" w:cs="Times New Roman"/>
          <w:sz w:val="24"/>
          <w:szCs w:val="24"/>
        </w:rPr>
        <w:t>Cannabis For Better Health Foundation</w:t>
      </w:r>
    </w:p>
    <w:p w14:paraId="15B0B52E" w14:textId="77777777" w:rsidR="00A6790B" w:rsidRPr="007215F5" w:rsidRDefault="001F1F1C">
      <w:pPr>
        <w:spacing w:after="0" w:line="240" w:lineRule="auto"/>
        <w:rPr>
          <w:rFonts w:ascii="Arial Narrow" w:eastAsia="Arial Narrow" w:hAnsi="Arial Narrow" w:cs="Times New Roman"/>
          <w:sz w:val="24"/>
          <w:szCs w:val="24"/>
        </w:rPr>
      </w:pPr>
      <w:r w:rsidRPr="007215F5">
        <w:rPr>
          <w:rFonts w:ascii="Arial Narrow" w:eastAsia="Arial Narrow" w:hAnsi="Arial Narrow" w:cs="Times New Roman"/>
          <w:sz w:val="24"/>
          <w:szCs w:val="24"/>
        </w:rPr>
        <w:t>171 Broad Street, Unit 344</w:t>
      </w:r>
    </w:p>
    <w:p w14:paraId="45A94550" w14:textId="6F186391" w:rsidR="00BC07FF" w:rsidRPr="007215F5" w:rsidRDefault="001F1F1C">
      <w:pPr>
        <w:spacing w:after="0" w:line="240" w:lineRule="auto"/>
        <w:rPr>
          <w:rFonts w:ascii="Arial Narrow" w:eastAsia="Arial Narrow" w:hAnsi="Arial Narrow" w:cs="Times New Roman"/>
          <w:sz w:val="24"/>
          <w:szCs w:val="24"/>
        </w:rPr>
      </w:pPr>
      <w:r w:rsidRPr="007215F5">
        <w:rPr>
          <w:rFonts w:ascii="Arial Narrow" w:eastAsia="Arial Narrow" w:hAnsi="Arial Narrow" w:cs="Times New Roman"/>
          <w:sz w:val="24"/>
          <w:szCs w:val="24"/>
        </w:rPr>
        <w:t>Red Bank, NJ  07701</w:t>
      </w:r>
    </w:p>
    <w:p w14:paraId="09D4F3D2" w14:textId="34B4358F" w:rsidR="00BC07FF" w:rsidRPr="007215F5" w:rsidRDefault="00BC07FF">
      <w:pPr>
        <w:spacing w:after="0" w:line="240" w:lineRule="auto"/>
        <w:rPr>
          <w:rFonts w:ascii="Arial Narrow" w:eastAsia="Arial Narrow" w:hAnsi="Arial Narrow" w:cs="Times New Roman"/>
          <w:sz w:val="24"/>
          <w:szCs w:val="24"/>
        </w:rPr>
      </w:pPr>
    </w:p>
    <w:p w14:paraId="007780ED" w14:textId="32A22821" w:rsidR="006E58B7" w:rsidRPr="007215F5" w:rsidRDefault="006E58B7">
      <w:pPr>
        <w:spacing w:after="0" w:line="240" w:lineRule="auto"/>
        <w:rPr>
          <w:rFonts w:ascii="Arial Narrow" w:eastAsia="Arial Narrow" w:hAnsi="Arial Narrow" w:cs="Times New Roman"/>
          <w:sz w:val="24"/>
          <w:szCs w:val="24"/>
        </w:rPr>
      </w:pPr>
      <w:r w:rsidRPr="007215F5">
        <w:rPr>
          <w:rFonts w:ascii="Arial Narrow" w:eastAsia="Arial Narrow" w:hAnsi="Arial Narrow" w:cs="Times New Roman"/>
          <w:sz w:val="24"/>
          <w:szCs w:val="24"/>
        </w:rPr>
        <w:t>Or wired as below</w:t>
      </w:r>
    </w:p>
    <w:p w14:paraId="00219C22" w14:textId="77777777" w:rsidR="006E58B7" w:rsidRPr="007215F5" w:rsidRDefault="006E58B7">
      <w:pPr>
        <w:spacing w:after="0" w:line="240" w:lineRule="auto"/>
        <w:rPr>
          <w:rFonts w:ascii="Arial Narrow" w:eastAsia="Arial Narrow" w:hAnsi="Arial Narrow" w:cs="Times New Roman"/>
          <w:sz w:val="24"/>
          <w:szCs w:val="24"/>
        </w:rPr>
      </w:pPr>
    </w:p>
    <w:p w14:paraId="499A6607" w14:textId="77777777" w:rsidR="00BC07FF" w:rsidRPr="007215F5" w:rsidRDefault="001F1F1C">
      <w:pPr>
        <w:spacing w:after="0" w:line="240" w:lineRule="auto"/>
        <w:rPr>
          <w:rFonts w:ascii="Arial Narrow" w:eastAsia="Arial Narrow" w:hAnsi="Arial Narrow" w:cs="Times New Roman"/>
          <w:sz w:val="24"/>
          <w:szCs w:val="24"/>
        </w:rPr>
      </w:pPr>
      <w:r w:rsidRPr="007215F5">
        <w:rPr>
          <w:rFonts w:ascii="Arial Narrow" w:eastAsia="Arial Narrow" w:hAnsi="Arial Narrow" w:cs="Times New Roman"/>
          <w:sz w:val="24"/>
          <w:szCs w:val="24"/>
        </w:rPr>
        <w:t>BANK WIRING INFORMATION:</w:t>
      </w:r>
    </w:p>
    <w:p w14:paraId="62A58513" w14:textId="77777777" w:rsidR="006E58B7" w:rsidRPr="007215F5" w:rsidRDefault="006E58B7">
      <w:pPr>
        <w:spacing w:after="0" w:line="240" w:lineRule="auto"/>
        <w:rPr>
          <w:rFonts w:ascii="Arial Narrow" w:eastAsia="Arial Narrow" w:hAnsi="Arial Narrow" w:cs="Times New Roman"/>
          <w:sz w:val="24"/>
          <w:szCs w:val="24"/>
        </w:rPr>
      </w:pPr>
    </w:p>
    <w:p w14:paraId="1478A0A8" w14:textId="77777777" w:rsidR="007215F5" w:rsidRDefault="007215F5">
      <w:pPr>
        <w:spacing w:after="0" w:line="240" w:lineRule="auto"/>
        <w:rPr>
          <w:rFonts w:ascii="Arial Narrow" w:eastAsia="Arial Narrow" w:hAnsi="Arial Narrow" w:cs="Times New Roman"/>
          <w:sz w:val="24"/>
          <w:szCs w:val="24"/>
        </w:rPr>
        <w:sectPr w:rsidR="007215F5">
          <w:pgSz w:w="12240" w:h="15840"/>
          <w:pgMar w:top="1008" w:right="1008" w:bottom="1008" w:left="1008" w:header="720" w:footer="720" w:gutter="0"/>
          <w:pgNumType w:start="1"/>
          <w:cols w:space="720"/>
        </w:sectPr>
      </w:pPr>
    </w:p>
    <w:p w14:paraId="604D0B5A" w14:textId="3B966A4B" w:rsidR="00BC07FF" w:rsidRPr="007215F5" w:rsidRDefault="001F1F1C">
      <w:pPr>
        <w:spacing w:after="0" w:line="240" w:lineRule="auto"/>
        <w:rPr>
          <w:rFonts w:ascii="Arial Narrow" w:eastAsia="Arial Narrow" w:hAnsi="Arial Narrow" w:cs="Times New Roman"/>
          <w:sz w:val="24"/>
          <w:szCs w:val="24"/>
        </w:rPr>
      </w:pPr>
      <w:r w:rsidRPr="007215F5">
        <w:rPr>
          <w:rFonts w:ascii="Arial Narrow" w:eastAsia="Arial Narrow" w:hAnsi="Arial Narrow" w:cs="Times New Roman"/>
          <w:sz w:val="24"/>
          <w:szCs w:val="24"/>
        </w:rPr>
        <w:t>Receiving Bank:</w:t>
      </w:r>
    </w:p>
    <w:p w14:paraId="06B956F6" w14:textId="62B91F0D" w:rsidR="00BC07FF" w:rsidRPr="007215F5" w:rsidRDefault="001F1F1C" w:rsidP="006E58B7">
      <w:pPr>
        <w:spacing w:after="0" w:line="240" w:lineRule="auto"/>
        <w:ind w:firstLine="720"/>
        <w:rPr>
          <w:rFonts w:ascii="Arial Narrow" w:eastAsia="Arial Narrow" w:hAnsi="Arial Narrow" w:cs="Times New Roman"/>
          <w:sz w:val="24"/>
          <w:szCs w:val="24"/>
        </w:rPr>
      </w:pPr>
      <w:r w:rsidRPr="007215F5">
        <w:rPr>
          <w:rFonts w:ascii="Arial Narrow" w:eastAsia="Arial Narrow" w:hAnsi="Arial Narrow" w:cs="Times New Roman"/>
          <w:sz w:val="24"/>
          <w:szCs w:val="24"/>
        </w:rPr>
        <w:t>BCB Community Bank</w:t>
      </w:r>
    </w:p>
    <w:p w14:paraId="0F49D7FD" w14:textId="7611AA6D" w:rsidR="00BC07FF" w:rsidRPr="007215F5" w:rsidRDefault="001F1F1C" w:rsidP="006E58B7">
      <w:pPr>
        <w:spacing w:after="0" w:line="240" w:lineRule="auto"/>
        <w:ind w:firstLine="720"/>
        <w:rPr>
          <w:rFonts w:ascii="Arial Narrow" w:eastAsia="Arial Narrow" w:hAnsi="Arial Narrow" w:cs="Times New Roman"/>
          <w:sz w:val="24"/>
          <w:szCs w:val="24"/>
        </w:rPr>
      </w:pPr>
      <w:r w:rsidRPr="007215F5">
        <w:rPr>
          <w:rFonts w:ascii="Arial Narrow" w:eastAsia="Arial Narrow" w:hAnsi="Arial Narrow" w:cs="Times New Roman"/>
          <w:sz w:val="24"/>
          <w:szCs w:val="24"/>
        </w:rPr>
        <w:t>591 – 595 Avenue C</w:t>
      </w:r>
    </w:p>
    <w:p w14:paraId="1EEFB65D" w14:textId="5FE99239" w:rsidR="00BC07FF" w:rsidRPr="007215F5" w:rsidRDefault="001F1F1C" w:rsidP="006E58B7">
      <w:pPr>
        <w:spacing w:after="0" w:line="240" w:lineRule="auto"/>
        <w:ind w:firstLine="720"/>
        <w:rPr>
          <w:rFonts w:ascii="Arial Narrow" w:eastAsia="Arial Narrow" w:hAnsi="Arial Narrow" w:cs="Times New Roman"/>
          <w:sz w:val="24"/>
          <w:szCs w:val="24"/>
        </w:rPr>
      </w:pPr>
      <w:r w:rsidRPr="007215F5">
        <w:rPr>
          <w:rFonts w:ascii="Arial Narrow" w:eastAsia="Arial Narrow" w:hAnsi="Arial Narrow" w:cs="Times New Roman"/>
          <w:sz w:val="24"/>
          <w:szCs w:val="24"/>
        </w:rPr>
        <w:t>Bayonne, NJ 07002</w:t>
      </w:r>
    </w:p>
    <w:p w14:paraId="6D33E320" w14:textId="4F1A3DEE" w:rsidR="00BC07FF" w:rsidRPr="007215F5" w:rsidRDefault="001F1F1C" w:rsidP="006E58B7">
      <w:pPr>
        <w:spacing w:after="0" w:line="240" w:lineRule="auto"/>
        <w:ind w:firstLine="720"/>
        <w:rPr>
          <w:rFonts w:ascii="Arial Narrow" w:eastAsia="Arial Narrow" w:hAnsi="Arial Narrow" w:cs="Times New Roman"/>
          <w:sz w:val="24"/>
          <w:szCs w:val="24"/>
        </w:rPr>
      </w:pPr>
      <w:r w:rsidRPr="007215F5">
        <w:rPr>
          <w:rFonts w:ascii="Arial Narrow" w:eastAsia="Arial Narrow" w:hAnsi="Arial Narrow" w:cs="Times New Roman"/>
          <w:sz w:val="24"/>
          <w:szCs w:val="24"/>
        </w:rPr>
        <w:t>ABA Number: 021213520</w:t>
      </w:r>
    </w:p>
    <w:p w14:paraId="7D75B835" w14:textId="77777777" w:rsidR="00BC07FF" w:rsidRPr="007215F5" w:rsidRDefault="001F1F1C">
      <w:pPr>
        <w:spacing w:after="0" w:line="240" w:lineRule="auto"/>
        <w:rPr>
          <w:rFonts w:ascii="Arial Narrow" w:eastAsia="Arial Narrow" w:hAnsi="Arial Narrow" w:cs="Times New Roman"/>
          <w:sz w:val="24"/>
          <w:szCs w:val="24"/>
        </w:rPr>
      </w:pPr>
      <w:r w:rsidRPr="007215F5">
        <w:rPr>
          <w:rFonts w:ascii="Arial Narrow" w:eastAsia="Arial Narrow" w:hAnsi="Arial Narrow" w:cs="Times New Roman"/>
          <w:sz w:val="24"/>
          <w:szCs w:val="24"/>
        </w:rPr>
        <w:t>Beneficiary (BCB Community Bank Customer):</w:t>
      </w:r>
    </w:p>
    <w:p w14:paraId="2828B561" w14:textId="30546DB8" w:rsidR="00BC07FF" w:rsidRPr="007215F5" w:rsidRDefault="001F1F1C" w:rsidP="006E58B7">
      <w:pPr>
        <w:spacing w:after="0" w:line="240" w:lineRule="auto"/>
        <w:ind w:left="720"/>
        <w:rPr>
          <w:rFonts w:ascii="Arial Narrow" w:eastAsia="Arial Narrow" w:hAnsi="Arial Narrow" w:cs="Times New Roman"/>
          <w:sz w:val="24"/>
          <w:szCs w:val="24"/>
        </w:rPr>
      </w:pPr>
      <w:r w:rsidRPr="007215F5">
        <w:rPr>
          <w:rFonts w:ascii="Arial Narrow" w:eastAsia="Arial Narrow" w:hAnsi="Arial Narrow" w:cs="Times New Roman"/>
          <w:sz w:val="24"/>
          <w:szCs w:val="24"/>
        </w:rPr>
        <w:t>Cannabis for Better Health Foundation</w:t>
      </w:r>
    </w:p>
    <w:p w14:paraId="3CC301E9" w14:textId="10A41324" w:rsidR="00BC07FF" w:rsidRPr="007215F5" w:rsidRDefault="001F1F1C" w:rsidP="006E58B7">
      <w:pPr>
        <w:spacing w:after="0" w:line="240" w:lineRule="auto"/>
        <w:ind w:left="720"/>
        <w:rPr>
          <w:rFonts w:ascii="Arial Narrow" w:eastAsia="Arial Narrow" w:hAnsi="Arial Narrow" w:cs="Times New Roman"/>
          <w:sz w:val="24"/>
          <w:szCs w:val="24"/>
        </w:rPr>
      </w:pPr>
      <w:r w:rsidRPr="007215F5">
        <w:rPr>
          <w:rFonts w:ascii="Arial Narrow" w:eastAsia="Arial Narrow" w:hAnsi="Arial Narrow" w:cs="Times New Roman"/>
          <w:sz w:val="24"/>
          <w:szCs w:val="24"/>
        </w:rPr>
        <w:t>31014   01093</w:t>
      </w:r>
    </w:p>
    <w:p w14:paraId="202D1FEA" w14:textId="77777777" w:rsidR="00BC07FF" w:rsidRPr="007215F5" w:rsidRDefault="001F1F1C">
      <w:pPr>
        <w:spacing w:after="0" w:line="240" w:lineRule="auto"/>
        <w:ind w:left="720"/>
        <w:rPr>
          <w:rFonts w:ascii="Arial Narrow" w:eastAsia="Arial Narrow" w:hAnsi="Arial Narrow" w:cs="Times New Roman"/>
          <w:sz w:val="24"/>
          <w:szCs w:val="24"/>
        </w:rPr>
      </w:pPr>
      <w:r w:rsidRPr="007215F5">
        <w:rPr>
          <w:rFonts w:ascii="Arial Narrow" w:eastAsia="Arial Narrow" w:hAnsi="Arial Narrow" w:cs="Times New Roman"/>
          <w:sz w:val="24"/>
          <w:szCs w:val="24"/>
        </w:rPr>
        <w:t>171 Broad Street Unit 344</w:t>
      </w:r>
    </w:p>
    <w:p w14:paraId="7E2E066E" w14:textId="77777777" w:rsidR="00BC07FF" w:rsidRPr="007215F5" w:rsidRDefault="001F1F1C">
      <w:pPr>
        <w:spacing w:after="0" w:line="240" w:lineRule="auto"/>
        <w:ind w:firstLine="720"/>
        <w:rPr>
          <w:rFonts w:ascii="Arial Narrow" w:eastAsia="Arial Narrow" w:hAnsi="Arial Narrow" w:cs="Times New Roman"/>
          <w:sz w:val="24"/>
          <w:szCs w:val="24"/>
        </w:rPr>
      </w:pPr>
      <w:r w:rsidRPr="007215F5">
        <w:rPr>
          <w:rFonts w:ascii="Arial Narrow" w:eastAsia="Arial Narrow" w:hAnsi="Arial Narrow" w:cs="Times New Roman"/>
          <w:sz w:val="24"/>
          <w:szCs w:val="24"/>
        </w:rPr>
        <w:t>Red Bank, NJ 07701</w:t>
      </w:r>
    </w:p>
    <w:sectPr w:rsidR="00BC07FF" w:rsidRPr="007215F5" w:rsidSect="007215F5">
      <w:type w:val="continuous"/>
      <w:pgSz w:w="12240" w:h="15840"/>
      <w:pgMar w:top="1008" w:right="1008" w:bottom="1008" w:left="1008" w:header="720" w:footer="720" w:gutter="0"/>
      <w:pgNumType w:start="1"/>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C17AF"/>
    <w:multiLevelType w:val="multilevel"/>
    <w:tmpl w:val="816A47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5B0367B"/>
    <w:multiLevelType w:val="multilevel"/>
    <w:tmpl w:val="991406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830706214">
    <w:abstractNumId w:val="0"/>
  </w:num>
  <w:num w:numId="2" w16cid:durableId="1719162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7FF"/>
    <w:rsid w:val="001D2884"/>
    <w:rsid w:val="001F1F1C"/>
    <w:rsid w:val="00240C7B"/>
    <w:rsid w:val="00532814"/>
    <w:rsid w:val="006E58B7"/>
    <w:rsid w:val="007215F5"/>
    <w:rsid w:val="008A4EB1"/>
    <w:rsid w:val="008C76E7"/>
    <w:rsid w:val="009B2204"/>
    <w:rsid w:val="00A1273E"/>
    <w:rsid w:val="00A6790B"/>
    <w:rsid w:val="00BC0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87C5"/>
  <w15:docId w15:val="{38A6A167-D457-BA41-9B38-82276E24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85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12C"/>
    <w:pPr>
      <w:ind w:left="720"/>
      <w:contextualSpacing/>
    </w:pPr>
  </w:style>
  <w:style w:type="character" w:styleId="Hyperlink">
    <w:name w:val="Hyperlink"/>
    <w:basedOn w:val="DefaultParagraphFont"/>
    <w:uiPriority w:val="99"/>
    <w:unhideWhenUsed/>
    <w:rsid w:val="00174B10"/>
    <w:rPr>
      <w:color w:val="0563C1" w:themeColor="hyperlink"/>
      <w:u w:val="single"/>
    </w:rPr>
  </w:style>
  <w:style w:type="character" w:styleId="UnresolvedMention">
    <w:name w:val="Unresolved Mention"/>
    <w:basedOn w:val="DefaultParagraphFont"/>
    <w:uiPriority w:val="99"/>
    <w:semiHidden/>
    <w:unhideWhenUsed/>
    <w:rsid w:val="00174B1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30" w:type="dxa"/>
        <w:right w:w="3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elicia@C4BH.org" TargetMode="External"/><Relationship Id="rId3" Type="http://schemas.openxmlformats.org/officeDocument/2006/relationships/styles" Target="styles.xml"/><Relationship Id="rId7" Type="http://schemas.openxmlformats.org/officeDocument/2006/relationships/hyperlink" Target="http://www.cannabisforbetterhealthfoundat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Cy+nw02EhUUNn4CU910rnRSD0A==">AMUW2mVOZ7efPkJ29YtgY/UwggG9nRqnjnbWg0Uua4TMwFMBFnrTUXtnqk1Sp2JA/R7ihNhDdQf2EIvEzNKG3kgq/zY+gv+gcAB6K/qJOx/UJX8c3KgkhHg=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Stoler</dc:creator>
  <cp:lastModifiedBy>Frank Kogen</cp:lastModifiedBy>
  <cp:revision>2</cp:revision>
  <dcterms:created xsi:type="dcterms:W3CDTF">2022-09-15T13:26:00Z</dcterms:created>
  <dcterms:modified xsi:type="dcterms:W3CDTF">2022-09-15T13:26:00Z</dcterms:modified>
</cp:coreProperties>
</file>